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39" w:rsidRPr="00AC2E39" w:rsidRDefault="00311ADF" w:rsidP="00EA2E98">
      <w:pPr>
        <w:shd w:val="clear" w:color="auto" w:fill="FFFFFF" w:themeFill="background1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</w:p>
    <w:p w:rsidR="005A61D0" w:rsidRPr="006A420B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 №  </w:t>
      </w:r>
      <w:r w:rsidR="00311ADF">
        <w:rPr>
          <w:b/>
          <w:sz w:val="28"/>
          <w:szCs w:val="28"/>
        </w:rPr>
        <w:t>__</w:t>
      </w:r>
    </w:p>
    <w:p w:rsidR="005A61D0" w:rsidRPr="005A61D0" w:rsidRDefault="005A61D0" w:rsidP="00471730">
      <w:pPr>
        <w:shd w:val="clear" w:color="auto" w:fill="FFFFFF" w:themeFill="background1"/>
        <w:tabs>
          <w:tab w:val="left" w:pos="6300"/>
        </w:tabs>
        <w:spacing w:line="0" w:lineRule="atLeast"/>
        <w:jc w:val="center"/>
        <w:rPr>
          <w:b/>
          <w:bCs/>
          <w:sz w:val="28"/>
        </w:rPr>
      </w:pPr>
    </w:p>
    <w:p w:rsidR="005A61D0" w:rsidRPr="005A61D0" w:rsidRDefault="00311ADF" w:rsidP="00007113">
      <w:pPr>
        <w:shd w:val="clear" w:color="auto" w:fill="FFFFFF" w:themeFill="background1"/>
        <w:autoSpaceDE w:val="0"/>
        <w:autoSpaceDN w:val="0"/>
        <w:adjustRightInd w:val="0"/>
        <w:spacing w:line="0" w:lineRule="atLeast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>__</w:t>
      </w:r>
      <w:r w:rsidR="00FA563E">
        <w:rPr>
          <w:sz w:val="28"/>
        </w:rPr>
        <w:t xml:space="preserve"> </w:t>
      </w:r>
      <w:r w:rsidR="00C41B7B">
        <w:rPr>
          <w:sz w:val="28"/>
        </w:rPr>
        <w:t>дека</w:t>
      </w:r>
      <w:r w:rsidR="00FA563E">
        <w:rPr>
          <w:sz w:val="28"/>
        </w:rPr>
        <w:t>бря</w:t>
      </w:r>
      <w:r w:rsidR="005A61D0" w:rsidRPr="005A61D0">
        <w:rPr>
          <w:sz w:val="28"/>
        </w:rPr>
        <w:t xml:space="preserve">  201</w:t>
      </w:r>
      <w:r w:rsidR="006A420B">
        <w:rPr>
          <w:sz w:val="28"/>
        </w:rPr>
        <w:t>8</w:t>
      </w:r>
      <w:r w:rsidR="005A61D0" w:rsidRPr="005A61D0">
        <w:rPr>
          <w:sz w:val="28"/>
        </w:rPr>
        <w:t xml:space="preserve"> года                                                           </w:t>
      </w:r>
      <w:proofErr w:type="gramStart"/>
      <w:r w:rsidR="005A61D0" w:rsidRPr="005A61D0">
        <w:rPr>
          <w:sz w:val="28"/>
        </w:rPr>
        <w:t>с</w:t>
      </w:r>
      <w:proofErr w:type="gramEnd"/>
      <w:r w:rsidR="005A61D0" w:rsidRPr="005A61D0">
        <w:rPr>
          <w:sz w:val="28"/>
        </w:rPr>
        <w:t xml:space="preserve">. Елизаветовка                                                                         </w:t>
      </w:r>
    </w:p>
    <w:p w:rsidR="00C00EA6" w:rsidRPr="00DB60D7" w:rsidRDefault="00C00EA6" w:rsidP="00007113">
      <w:pPr>
        <w:shd w:val="clear" w:color="auto" w:fill="FFFFFF" w:themeFill="background1"/>
        <w:spacing w:line="0" w:lineRule="atLeast"/>
        <w:rPr>
          <w:sz w:val="28"/>
          <w:szCs w:val="28"/>
        </w:rPr>
      </w:pPr>
    </w:p>
    <w:p w:rsidR="00007113" w:rsidRPr="00014311" w:rsidRDefault="00007113" w:rsidP="00007113">
      <w:pPr>
        <w:pStyle w:val="ae"/>
        <w:spacing w:line="0" w:lineRule="atLeast"/>
        <w:jc w:val="center"/>
        <w:rPr>
          <w:b/>
          <w:sz w:val="28"/>
          <w:szCs w:val="28"/>
        </w:rPr>
      </w:pPr>
      <w:bookmarkStart w:id="0" w:name="_Toc164233559"/>
      <w:r w:rsidRPr="00014311"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007113" w:rsidRPr="00014311" w:rsidRDefault="00007113" w:rsidP="00007113">
      <w:pPr>
        <w:pStyle w:val="ae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  </w:t>
      </w:r>
    </w:p>
    <w:p w:rsidR="00007113" w:rsidRDefault="00007113" w:rsidP="00007113">
      <w:pPr>
        <w:pStyle w:val="ae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на 2018 год и плановый  период 2019 и  2020 годов»</w:t>
      </w:r>
    </w:p>
    <w:p w:rsidR="00CF5038" w:rsidRDefault="00CF5038" w:rsidP="00007113">
      <w:pPr>
        <w:pStyle w:val="ae"/>
        <w:jc w:val="center"/>
        <w:rPr>
          <w:b/>
          <w:sz w:val="28"/>
          <w:szCs w:val="28"/>
        </w:rPr>
      </w:pPr>
    </w:p>
    <w:p w:rsidR="00AC2E39" w:rsidRPr="00014311" w:rsidRDefault="00CF5038" w:rsidP="00AC2E39">
      <w:pPr>
        <w:ind w:left="426" w:firstLine="709"/>
        <w:jc w:val="both"/>
        <w:rPr>
          <w:sz w:val="28"/>
          <w:szCs w:val="28"/>
        </w:rPr>
      </w:pPr>
      <w:r w:rsidRPr="00922E84">
        <w:rPr>
          <w:sz w:val="28"/>
          <w:szCs w:val="28"/>
        </w:rPr>
        <w:t xml:space="preserve">           Внести изменения и дополнения в решение Собрания депут</w:t>
      </w:r>
      <w:r w:rsidRPr="00922E84">
        <w:rPr>
          <w:sz w:val="28"/>
          <w:szCs w:val="28"/>
        </w:rPr>
        <w:t>а</w:t>
      </w:r>
      <w:r w:rsidRPr="00922E84">
        <w:rPr>
          <w:sz w:val="28"/>
          <w:szCs w:val="28"/>
        </w:rPr>
        <w:t xml:space="preserve">тов  Елизаветовского сельского поселения № 63 от 25.12.2017 г. </w:t>
      </w:r>
      <w:r w:rsidR="00AC2E39" w:rsidRPr="00014311">
        <w:rPr>
          <w:sz w:val="28"/>
          <w:szCs w:val="28"/>
        </w:rPr>
        <w:t>«О бю</w:t>
      </w:r>
      <w:r w:rsidR="00AC2E39" w:rsidRPr="00014311">
        <w:rPr>
          <w:sz w:val="28"/>
          <w:szCs w:val="28"/>
        </w:rPr>
        <w:t>д</w:t>
      </w:r>
      <w:r w:rsidR="00AC2E39" w:rsidRPr="00014311">
        <w:rPr>
          <w:sz w:val="28"/>
          <w:szCs w:val="28"/>
        </w:rPr>
        <w:t>жете Елизаветовского сельского поселения Азовского района на 2018год и плановый период 2019 и 2020 годов»:</w:t>
      </w:r>
    </w:p>
    <w:p w:rsidR="00CF5038" w:rsidRDefault="00CF5038" w:rsidP="00CF5038">
      <w:pPr>
        <w:pStyle w:val="ae"/>
        <w:spacing w:line="0" w:lineRule="atLeast"/>
        <w:jc w:val="both"/>
        <w:rPr>
          <w:sz w:val="28"/>
          <w:szCs w:val="28"/>
        </w:rPr>
      </w:pPr>
    </w:p>
    <w:p w:rsidR="00CF5038" w:rsidRPr="00922E84" w:rsidRDefault="00CF5038" w:rsidP="00CF5038">
      <w:pPr>
        <w:pStyle w:val="ae"/>
        <w:spacing w:line="0" w:lineRule="atLeast"/>
        <w:ind w:firstLine="709"/>
        <w:jc w:val="both"/>
        <w:rPr>
          <w:b/>
          <w:sz w:val="28"/>
          <w:szCs w:val="28"/>
        </w:rPr>
      </w:pPr>
      <w:r w:rsidRPr="00922E84">
        <w:rPr>
          <w:b/>
          <w:sz w:val="28"/>
          <w:szCs w:val="28"/>
        </w:rPr>
        <w:t xml:space="preserve"> 1.Пункт 1 статьи 1 изложить в новой редакции:</w:t>
      </w:r>
    </w:p>
    <w:p w:rsidR="00007113" w:rsidRPr="00014311" w:rsidRDefault="00007113" w:rsidP="00344040">
      <w:pPr>
        <w:pStyle w:val="ae"/>
        <w:rPr>
          <w:b/>
          <w:sz w:val="28"/>
          <w:szCs w:val="28"/>
        </w:rPr>
      </w:pPr>
    </w:p>
    <w:p w:rsidR="00092A15" w:rsidRPr="00E56804" w:rsidRDefault="00EC2FB5" w:rsidP="00007113">
      <w:pPr>
        <w:pStyle w:val="ConsPlusTitle"/>
        <w:shd w:val="clear" w:color="auto" w:fill="FFFFFF" w:themeFill="background1"/>
        <w:spacing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1855"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="00A21855"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 w:rsidR="00A21855" w:rsidRPr="006712C0">
        <w:rPr>
          <w:rFonts w:ascii="Times New Roman" w:hAnsi="Times New Roman"/>
          <w:sz w:val="28"/>
          <w:szCs w:val="28"/>
        </w:rPr>
        <w:t>на 20</w:t>
      </w:r>
      <w:r w:rsidR="00063613" w:rsidRPr="006712C0">
        <w:rPr>
          <w:rFonts w:ascii="Times New Roman" w:hAnsi="Times New Roman"/>
          <w:sz w:val="28"/>
          <w:szCs w:val="28"/>
        </w:rPr>
        <w:t>1</w:t>
      </w:r>
      <w:r w:rsidR="00342DED">
        <w:rPr>
          <w:rFonts w:ascii="Times New Roman" w:hAnsi="Times New Roman"/>
          <w:sz w:val="28"/>
          <w:szCs w:val="28"/>
        </w:rPr>
        <w:t>8</w:t>
      </w:r>
      <w:r w:rsidR="00A21855" w:rsidRPr="006712C0">
        <w:rPr>
          <w:rFonts w:ascii="Times New Roman" w:hAnsi="Times New Roman"/>
          <w:sz w:val="28"/>
          <w:szCs w:val="28"/>
        </w:rPr>
        <w:t xml:space="preserve"> год </w:t>
      </w:r>
      <w:bookmarkEnd w:id="0"/>
      <w:r w:rsidR="00E56804">
        <w:rPr>
          <w:rFonts w:ascii="Times New Roman" w:hAnsi="Times New Roman"/>
          <w:sz w:val="28"/>
          <w:szCs w:val="28"/>
        </w:rPr>
        <w:t xml:space="preserve"> и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E56804" w:rsidRPr="00E56804">
        <w:rPr>
          <w:rFonts w:ascii="Times New Roman" w:hAnsi="Times New Roman"/>
          <w:sz w:val="28"/>
          <w:szCs w:val="28"/>
        </w:rPr>
        <w:t>плановый пер</w:t>
      </w:r>
      <w:r w:rsidR="00E56804" w:rsidRPr="00E56804">
        <w:rPr>
          <w:rFonts w:ascii="Times New Roman" w:hAnsi="Times New Roman"/>
          <w:sz w:val="28"/>
          <w:szCs w:val="28"/>
        </w:rPr>
        <w:t>и</w:t>
      </w:r>
      <w:r w:rsidR="00E56804" w:rsidRPr="00E56804">
        <w:rPr>
          <w:rFonts w:ascii="Times New Roman" w:hAnsi="Times New Roman"/>
          <w:sz w:val="28"/>
          <w:szCs w:val="28"/>
        </w:rPr>
        <w:t>од 201</w:t>
      </w:r>
      <w:r w:rsidR="00342DED">
        <w:rPr>
          <w:rFonts w:ascii="Times New Roman" w:hAnsi="Times New Roman"/>
          <w:sz w:val="28"/>
          <w:szCs w:val="28"/>
        </w:rPr>
        <w:t>9</w:t>
      </w:r>
      <w:r w:rsidR="00A9364D">
        <w:rPr>
          <w:rFonts w:ascii="Times New Roman" w:hAnsi="Times New Roman"/>
          <w:sz w:val="28"/>
          <w:szCs w:val="28"/>
        </w:rPr>
        <w:t xml:space="preserve">и </w:t>
      </w:r>
      <w:r w:rsidR="00E56804" w:rsidRPr="00E56804">
        <w:rPr>
          <w:rFonts w:ascii="Times New Roman" w:hAnsi="Times New Roman"/>
          <w:sz w:val="28"/>
          <w:szCs w:val="28"/>
        </w:rPr>
        <w:t>20</w:t>
      </w:r>
      <w:r w:rsidR="00342DED">
        <w:rPr>
          <w:rFonts w:ascii="Times New Roman" w:hAnsi="Times New Roman"/>
          <w:sz w:val="28"/>
          <w:szCs w:val="28"/>
        </w:rPr>
        <w:t>20</w:t>
      </w:r>
      <w:r w:rsidR="00E56804"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EC2FB5" w:rsidRPr="00014311" w:rsidRDefault="00A21855" w:rsidP="00EC2FB5">
      <w:pPr>
        <w:pStyle w:val="ConsPlusTitle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Утвердить основные характеристики  бюджета Елизаветовского сел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ь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ского поселения Азовского района на 2018 год, определенные с учетом уро</w:t>
      </w:r>
      <w:r w:rsidR="00EC2FB5" w:rsidRPr="00014311">
        <w:rPr>
          <w:rFonts w:ascii="Times New Roman" w:hAnsi="Times New Roman"/>
          <w:b w:val="0"/>
          <w:sz w:val="28"/>
          <w:szCs w:val="28"/>
        </w:rPr>
        <w:t>в</w:t>
      </w:r>
      <w:r w:rsidR="00EC2FB5" w:rsidRPr="00014311">
        <w:rPr>
          <w:rFonts w:ascii="Times New Roman" w:hAnsi="Times New Roman"/>
          <w:b w:val="0"/>
          <w:sz w:val="28"/>
          <w:szCs w:val="28"/>
        </w:rPr>
        <w:t>ня инфляции, не превышающего 4,0 процента (декабрь 2018 года к декабрю 2017 года):</w:t>
      </w:r>
    </w:p>
    <w:p w:rsidR="00EC2FB5" w:rsidRPr="00014311" w:rsidRDefault="00EC2FB5" w:rsidP="00EC2FB5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Елизаветовского сельского поселения Азовского района  в сумме </w:t>
      </w:r>
      <w:r w:rsidRPr="00014311">
        <w:rPr>
          <w:rFonts w:ascii="Times New Roman" w:hAnsi="Times New Roman"/>
          <w:b/>
          <w:sz w:val="28"/>
          <w:szCs w:val="28"/>
        </w:rPr>
        <w:t>1</w:t>
      </w:r>
      <w:r w:rsidR="001753BD">
        <w:rPr>
          <w:rFonts w:ascii="Times New Roman" w:hAnsi="Times New Roman"/>
          <w:b/>
          <w:sz w:val="28"/>
          <w:szCs w:val="28"/>
        </w:rPr>
        <w:t>3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 w:rsidR="001753BD">
        <w:rPr>
          <w:rFonts w:ascii="Times New Roman" w:hAnsi="Times New Roman"/>
          <w:b/>
          <w:sz w:val="28"/>
          <w:szCs w:val="28"/>
        </w:rPr>
        <w:t>8</w:t>
      </w:r>
      <w:r w:rsidR="00624804">
        <w:rPr>
          <w:rFonts w:ascii="Times New Roman" w:hAnsi="Times New Roman"/>
          <w:b/>
          <w:sz w:val="28"/>
          <w:szCs w:val="28"/>
        </w:rPr>
        <w:t>85</w:t>
      </w:r>
      <w:r w:rsidRPr="00014311">
        <w:rPr>
          <w:rFonts w:ascii="Times New Roman" w:hAnsi="Times New Roman"/>
          <w:b/>
          <w:sz w:val="28"/>
          <w:szCs w:val="28"/>
        </w:rPr>
        <w:t>,</w:t>
      </w:r>
      <w:r w:rsidR="001753BD">
        <w:rPr>
          <w:rFonts w:ascii="Times New Roman" w:hAnsi="Times New Roman"/>
          <w:b/>
          <w:sz w:val="28"/>
          <w:szCs w:val="28"/>
        </w:rPr>
        <w:t>7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2) общий объем расходов бюджета Елизаветовского сельского посел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 xml:space="preserve">ния Азовского района в сумме </w:t>
      </w:r>
      <w:r w:rsidR="00C41B7B">
        <w:rPr>
          <w:rFonts w:ascii="Times New Roman" w:hAnsi="Times New Roman"/>
          <w:b/>
          <w:sz w:val="28"/>
          <w:szCs w:val="28"/>
        </w:rPr>
        <w:t>13 731,3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3) предельный объем муниципального долга Елизаветовского сельск</w:t>
      </w:r>
      <w:r w:rsidRPr="00014311">
        <w:rPr>
          <w:rFonts w:ascii="Times New Roman" w:hAnsi="Times New Roman"/>
          <w:sz w:val="28"/>
          <w:szCs w:val="28"/>
        </w:rPr>
        <w:t>о</w:t>
      </w:r>
      <w:r w:rsidRPr="00014311">
        <w:rPr>
          <w:rFonts w:ascii="Times New Roman" w:hAnsi="Times New Roman"/>
          <w:sz w:val="28"/>
          <w:szCs w:val="28"/>
        </w:rPr>
        <w:t xml:space="preserve">го поселения Азовского района  в сумме </w:t>
      </w:r>
      <w:r w:rsidR="00AC2E39" w:rsidRPr="00AC2E39">
        <w:rPr>
          <w:rFonts w:ascii="Times New Roman" w:hAnsi="Times New Roman"/>
          <w:b/>
          <w:sz w:val="28"/>
          <w:szCs w:val="28"/>
        </w:rPr>
        <w:t>6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 w:rsidR="00AC2E39">
        <w:rPr>
          <w:rFonts w:ascii="Times New Roman" w:hAnsi="Times New Roman"/>
          <w:b/>
          <w:sz w:val="28"/>
          <w:szCs w:val="28"/>
        </w:rPr>
        <w:t>8</w:t>
      </w:r>
      <w:r w:rsidR="001753BD">
        <w:rPr>
          <w:rFonts w:ascii="Times New Roman" w:hAnsi="Times New Roman"/>
          <w:b/>
          <w:sz w:val="28"/>
          <w:szCs w:val="28"/>
        </w:rPr>
        <w:t>1</w:t>
      </w:r>
      <w:r w:rsidR="008E07D7">
        <w:rPr>
          <w:rFonts w:ascii="Times New Roman" w:hAnsi="Times New Roman"/>
          <w:b/>
          <w:sz w:val="28"/>
          <w:szCs w:val="28"/>
        </w:rPr>
        <w:t>3</w:t>
      </w:r>
      <w:r w:rsidRPr="00014311">
        <w:rPr>
          <w:rFonts w:ascii="Times New Roman" w:hAnsi="Times New Roman"/>
          <w:b/>
          <w:sz w:val="28"/>
          <w:szCs w:val="28"/>
        </w:rPr>
        <w:t xml:space="preserve">,1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Елизаветовского сельского поселения Азовского района на 01 января 2019 в сумме </w:t>
      </w:r>
      <w:r w:rsidRPr="00014311">
        <w:rPr>
          <w:rFonts w:ascii="Times New Roman" w:hAnsi="Times New Roman"/>
          <w:b/>
          <w:sz w:val="28"/>
          <w:szCs w:val="28"/>
        </w:rPr>
        <w:t xml:space="preserve">0,0 </w:t>
      </w:r>
      <w:r w:rsidRPr="00014311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Елизаветовского сельского поселения  Азовского района в сумме </w:t>
      </w:r>
      <w:r w:rsidRPr="00014311">
        <w:rPr>
          <w:rFonts w:ascii="Times New Roman" w:hAnsi="Times New Roman"/>
          <w:b/>
          <w:sz w:val="28"/>
          <w:szCs w:val="28"/>
        </w:rPr>
        <w:t xml:space="preserve">0,0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014311">
        <w:rPr>
          <w:rFonts w:ascii="Times New Roman" w:hAnsi="Times New Roman"/>
          <w:sz w:val="28"/>
          <w:szCs w:val="28"/>
        </w:rPr>
        <w:t>прогнозируемый</w:t>
      </w:r>
      <w:proofErr w:type="gramEnd"/>
      <w:r w:rsidRPr="00014311">
        <w:rPr>
          <w:rFonts w:ascii="Times New Roman" w:hAnsi="Times New Roman"/>
          <w:sz w:val="28"/>
          <w:szCs w:val="28"/>
        </w:rPr>
        <w:t xml:space="preserve"> </w:t>
      </w:r>
      <w:r w:rsidR="00C41B7B">
        <w:rPr>
          <w:rFonts w:ascii="Times New Roman" w:hAnsi="Times New Roman"/>
          <w:sz w:val="28"/>
          <w:szCs w:val="28"/>
        </w:rPr>
        <w:t>про</w:t>
      </w:r>
      <w:r w:rsidRPr="00014311">
        <w:rPr>
          <w:rFonts w:ascii="Times New Roman" w:hAnsi="Times New Roman"/>
          <w:sz w:val="28"/>
          <w:szCs w:val="28"/>
        </w:rPr>
        <w:t>фицит бюджета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Елизаветовского сельского п</w:t>
      </w:r>
      <w:r w:rsidRPr="00014311">
        <w:rPr>
          <w:rFonts w:ascii="Times New Roman" w:hAnsi="Times New Roman"/>
          <w:sz w:val="28"/>
          <w:szCs w:val="28"/>
        </w:rPr>
        <w:t>о</w:t>
      </w:r>
      <w:r w:rsidRPr="00014311">
        <w:rPr>
          <w:rFonts w:ascii="Times New Roman" w:hAnsi="Times New Roman"/>
          <w:sz w:val="28"/>
          <w:szCs w:val="28"/>
        </w:rPr>
        <w:t xml:space="preserve">селения Азовского района в сумме </w:t>
      </w:r>
      <w:r w:rsidR="00C41B7B">
        <w:rPr>
          <w:rFonts w:ascii="Times New Roman" w:hAnsi="Times New Roman"/>
          <w:sz w:val="28"/>
          <w:szCs w:val="28"/>
        </w:rPr>
        <w:t>154,4</w:t>
      </w:r>
      <w:r w:rsidRPr="00014311">
        <w:rPr>
          <w:rFonts w:ascii="Times New Roman" w:hAnsi="Times New Roman"/>
          <w:sz w:val="28"/>
          <w:szCs w:val="28"/>
        </w:rPr>
        <w:t xml:space="preserve"> тыс. рублей;</w:t>
      </w:r>
    </w:p>
    <w:p w:rsidR="006476FE" w:rsidRPr="00471730" w:rsidRDefault="00EC2FB5" w:rsidP="00471730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C2FB5">
        <w:rPr>
          <w:rFonts w:ascii="Times New Roman" w:hAnsi="Times New Roman"/>
          <w:b w:val="0"/>
          <w:sz w:val="28"/>
          <w:szCs w:val="28"/>
        </w:rPr>
        <w:t>6) объем расходов на обслуживание муниципального долга Елизав</w:t>
      </w:r>
      <w:r w:rsidRPr="00EC2FB5">
        <w:rPr>
          <w:rFonts w:ascii="Times New Roman" w:hAnsi="Times New Roman"/>
          <w:b w:val="0"/>
          <w:sz w:val="28"/>
          <w:szCs w:val="28"/>
        </w:rPr>
        <w:t>е</w:t>
      </w:r>
      <w:r w:rsidRPr="00EC2FB5">
        <w:rPr>
          <w:rFonts w:ascii="Times New Roman" w:hAnsi="Times New Roman"/>
          <w:b w:val="0"/>
          <w:sz w:val="28"/>
          <w:szCs w:val="28"/>
        </w:rPr>
        <w:t>товского сельского поселения Азовского района в сумме 0,0 тыс. рублей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B58BF" w:rsidRPr="00CB58BF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CB58BF" w:rsidRPr="00EA2E98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C41B7B" w:rsidRDefault="00344040" w:rsidP="00C41B7B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 w:rsidRPr="00344040">
        <w:rPr>
          <w:b/>
          <w:sz w:val="28"/>
          <w:szCs w:val="28"/>
        </w:rPr>
        <w:t>2.</w:t>
      </w:r>
      <w:r w:rsidR="00C41B7B" w:rsidRPr="00C41B7B">
        <w:rPr>
          <w:snapToGrid w:val="0"/>
          <w:sz w:val="28"/>
          <w:szCs w:val="28"/>
        </w:rPr>
        <w:t xml:space="preserve"> </w:t>
      </w:r>
      <w:r w:rsidR="00C41B7B" w:rsidRPr="00014311">
        <w:rPr>
          <w:snapToGrid w:val="0"/>
          <w:sz w:val="28"/>
          <w:szCs w:val="28"/>
        </w:rPr>
        <w:t xml:space="preserve">Приложения </w:t>
      </w:r>
      <w:r w:rsidR="00C41B7B" w:rsidRPr="00014311">
        <w:rPr>
          <w:snapToGrid w:val="0"/>
          <w:sz w:val="28"/>
          <w:szCs w:val="28"/>
          <w:shd w:val="clear" w:color="auto" w:fill="FFFFFF"/>
        </w:rPr>
        <w:t xml:space="preserve"> № </w:t>
      </w:r>
      <w:r w:rsidR="00C41B7B">
        <w:rPr>
          <w:snapToGrid w:val="0"/>
          <w:sz w:val="28"/>
          <w:szCs w:val="28"/>
          <w:shd w:val="clear" w:color="auto" w:fill="FFFFFF"/>
        </w:rPr>
        <w:t>1</w:t>
      </w:r>
      <w:r w:rsidR="00C41B7B" w:rsidRPr="00014311">
        <w:rPr>
          <w:snapToGrid w:val="0"/>
          <w:sz w:val="28"/>
          <w:szCs w:val="28"/>
          <w:shd w:val="clear" w:color="auto" w:fill="FFFFFF"/>
        </w:rPr>
        <w:t xml:space="preserve">, </w:t>
      </w:r>
      <w:r w:rsidR="00C41B7B">
        <w:rPr>
          <w:snapToGrid w:val="0"/>
          <w:sz w:val="28"/>
          <w:szCs w:val="28"/>
          <w:shd w:val="clear" w:color="auto" w:fill="FFFFFF"/>
        </w:rPr>
        <w:t xml:space="preserve">№2,  </w:t>
      </w:r>
      <w:r w:rsidR="00C41B7B" w:rsidRPr="00014311">
        <w:rPr>
          <w:snapToGrid w:val="0"/>
          <w:sz w:val="28"/>
          <w:szCs w:val="28"/>
          <w:shd w:val="clear" w:color="auto" w:fill="FFFFFF"/>
        </w:rPr>
        <w:t>№ 7, № 8, № 9</w:t>
      </w:r>
      <w:r w:rsidR="00C41B7B">
        <w:rPr>
          <w:snapToGrid w:val="0"/>
          <w:sz w:val="28"/>
          <w:szCs w:val="28"/>
          <w:shd w:val="clear" w:color="auto" w:fill="FFFFFF"/>
        </w:rPr>
        <w:t xml:space="preserve">, № 13 </w:t>
      </w:r>
      <w:r w:rsidR="00C41B7B" w:rsidRPr="00014311">
        <w:rPr>
          <w:snapToGrid w:val="0"/>
          <w:sz w:val="28"/>
          <w:szCs w:val="28"/>
        </w:rPr>
        <w:t>изложить в новой р</w:t>
      </w:r>
      <w:r w:rsidR="00C41B7B" w:rsidRPr="00014311">
        <w:rPr>
          <w:snapToGrid w:val="0"/>
          <w:sz w:val="28"/>
          <w:szCs w:val="28"/>
        </w:rPr>
        <w:t>е</w:t>
      </w:r>
      <w:r w:rsidR="00C41B7B" w:rsidRPr="00014311">
        <w:rPr>
          <w:snapToGrid w:val="0"/>
          <w:sz w:val="28"/>
          <w:szCs w:val="28"/>
        </w:rPr>
        <w:t>дакции.</w:t>
      </w:r>
    </w:p>
    <w:p w:rsidR="00471730" w:rsidRPr="00471730" w:rsidRDefault="00C41B7B" w:rsidP="00C41B7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 w:rsidRPr="00C41B7B">
        <w:rPr>
          <w:b/>
          <w:snapToGrid w:val="0"/>
          <w:sz w:val="28"/>
          <w:szCs w:val="28"/>
        </w:rPr>
        <w:t xml:space="preserve">          3</w:t>
      </w:r>
      <w:r w:rsidR="00471730" w:rsidRPr="00C41B7B">
        <w:rPr>
          <w:b/>
          <w:sz w:val="28"/>
          <w:szCs w:val="28"/>
        </w:rPr>
        <w:t>.</w:t>
      </w:r>
      <w:r w:rsidR="00471730" w:rsidRPr="00014311">
        <w:rPr>
          <w:sz w:val="28"/>
          <w:szCs w:val="28"/>
        </w:rPr>
        <w:t xml:space="preserve"> Настоящее Решение  вступает в силу после его принятия и подпис</w:t>
      </w:r>
      <w:r w:rsidR="00471730" w:rsidRPr="00014311">
        <w:rPr>
          <w:sz w:val="28"/>
          <w:szCs w:val="28"/>
        </w:rPr>
        <w:t>а</w:t>
      </w:r>
      <w:r w:rsidR="00471730" w:rsidRPr="00014311">
        <w:rPr>
          <w:sz w:val="28"/>
          <w:szCs w:val="28"/>
        </w:rPr>
        <w:t>ния, подлежит опубликованию и размещению на официальном сайте Елиз</w:t>
      </w:r>
      <w:r w:rsidR="00471730" w:rsidRPr="00014311">
        <w:rPr>
          <w:sz w:val="28"/>
          <w:szCs w:val="28"/>
        </w:rPr>
        <w:t>а</w:t>
      </w:r>
      <w:r w:rsidR="00471730" w:rsidRPr="00014311">
        <w:rPr>
          <w:sz w:val="28"/>
          <w:szCs w:val="28"/>
        </w:rPr>
        <w:t xml:space="preserve">ветовского сельского поселения по адресу </w:t>
      </w:r>
      <w:hyperlink r:id="rId8" w:history="1">
        <w:r w:rsidR="00471730" w:rsidRPr="00014311">
          <w:rPr>
            <w:color w:val="0000FF"/>
            <w:sz w:val="28"/>
            <w:szCs w:val="28"/>
            <w:u w:val="single"/>
          </w:rPr>
          <w:t>www.elizavetovskoe.ru</w:t>
        </w:r>
      </w:hyperlink>
      <w:r w:rsidR="00471730" w:rsidRPr="00014311">
        <w:rPr>
          <w:sz w:val="28"/>
          <w:szCs w:val="28"/>
        </w:rPr>
        <w:t xml:space="preserve">. </w:t>
      </w:r>
    </w:p>
    <w:p w:rsidR="00471730" w:rsidRPr="00014311" w:rsidRDefault="00471730" w:rsidP="00471730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71730" w:rsidRPr="00014311" w:rsidRDefault="00471730" w:rsidP="00471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471730" w:rsidRPr="00014311" w:rsidRDefault="00471730" w:rsidP="00471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471730" w:rsidRPr="00014311" w:rsidRDefault="00471730" w:rsidP="00471730">
      <w:pPr>
        <w:rPr>
          <w:sz w:val="28"/>
          <w:szCs w:val="28"/>
        </w:rPr>
      </w:pPr>
      <w:r w:rsidRPr="00014311">
        <w:rPr>
          <w:sz w:val="28"/>
          <w:szCs w:val="28"/>
        </w:rPr>
        <w:t xml:space="preserve">сельского поселения                                                                   </w:t>
      </w:r>
      <w:r w:rsidRPr="00014311">
        <w:rPr>
          <w:sz w:val="28"/>
          <w:szCs w:val="28"/>
        </w:rPr>
        <w:tab/>
        <w:t>Е.В. Белодед</w:t>
      </w: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FA563E" w:rsidRDefault="00FA563E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C41B7B" w:rsidRDefault="00C41B7B" w:rsidP="00CA00AB">
      <w:pPr>
        <w:pStyle w:val="ConsPlusNormal"/>
        <w:shd w:val="clear" w:color="auto" w:fill="FFFFFF" w:themeFill="background1"/>
        <w:ind w:firstLine="0"/>
        <w:jc w:val="both"/>
      </w:pPr>
    </w:p>
    <w:p w:rsidR="00FA5783" w:rsidRPr="00EA2E98" w:rsidRDefault="00FA5783" w:rsidP="00CA00AB">
      <w:pPr>
        <w:pStyle w:val="ConsPlusNormal"/>
        <w:shd w:val="clear" w:color="auto" w:fill="FFFFFF" w:themeFill="background1"/>
        <w:ind w:firstLine="0"/>
        <w:jc w:val="both"/>
      </w:pPr>
    </w:p>
    <w:p w:rsidR="00F56614" w:rsidRPr="00C355D1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C355D1">
        <w:rPr>
          <w:rFonts w:ascii="Times New Roman" w:hAnsi="Times New Roman"/>
          <w:sz w:val="28"/>
          <w:szCs w:val="28"/>
        </w:rPr>
        <w:t>Приложение № 1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 w:rsidR="00311ADF"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 w:rsidR="00311ADF"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41D70" w:rsidRPr="00670072" w:rsidRDefault="006C662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D70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11ADF">
        <w:rPr>
          <w:rFonts w:ascii="Times New Roman" w:hAnsi="Times New Roman"/>
          <w:sz w:val="28"/>
          <w:szCs w:val="28"/>
        </w:rPr>
        <w:t>__</w:t>
      </w:r>
      <w:r w:rsidR="0010084D">
        <w:rPr>
          <w:rFonts w:ascii="Times New Roman" w:hAnsi="Times New Roman"/>
          <w:sz w:val="28"/>
          <w:szCs w:val="28"/>
        </w:rPr>
        <w:t xml:space="preserve"> </w:t>
      </w:r>
      <w:r w:rsidR="00C41B7B">
        <w:rPr>
          <w:rFonts w:ascii="Times New Roman" w:hAnsi="Times New Roman"/>
          <w:sz w:val="28"/>
          <w:szCs w:val="28"/>
        </w:rPr>
        <w:t>дека</w:t>
      </w:r>
      <w:r w:rsidR="0010084D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0A347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E41D70" w:rsidRPr="00E41D70">
        <w:rPr>
          <w:rFonts w:ascii="Times New Roman" w:hAnsi="Times New Roman"/>
          <w:sz w:val="28"/>
          <w:szCs w:val="28"/>
        </w:rPr>
        <w:t xml:space="preserve"> г. №</w:t>
      </w:r>
      <w:r w:rsidR="00311ADF">
        <w:rPr>
          <w:rFonts w:ascii="Times New Roman" w:hAnsi="Times New Roman"/>
          <w:sz w:val="28"/>
          <w:szCs w:val="28"/>
        </w:rPr>
        <w:t>__</w:t>
      </w:r>
    </w:p>
    <w:p w:rsidR="00007113" w:rsidRDefault="00007113" w:rsidP="0000711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007113" w:rsidRPr="0031700A" w:rsidRDefault="00007113" w:rsidP="0000711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 w:rsidR="000A3479"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 w:rsidR="000A3479"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 w:rsidR="000A3479"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2267"/>
        <w:gridCol w:w="426"/>
        <w:gridCol w:w="1701"/>
        <w:gridCol w:w="992"/>
        <w:gridCol w:w="709"/>
        <w:gridCol w:w="1559"/>
      </w:tblGrid>
      <w:tr w:rsidR="00E41D70" w:rsidRPr="00E41D70" w:rsidTr="0021268A">
        <w:trPr>
          <w:trHeight w:val="777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п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оступлени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доходов в бюджет Елизаветовского сельского поселения </w:t>
            </w:r>
          </w:p>
          <w:p w:rsidR="00E41D70" w:rsidRP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Азовского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района 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201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 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 плановый период 2019 и 2020 годов</w:t>
            </w:r>
          </w:p>
        </w:tc>
      </w:tr>
      <w:tr w:rsidR="00E41D70" w:rsidRPr="00E41D70" w:rsidTr="0021268A">
        <w:trPr>
          <w:trHeight w:val="360"/>
        </w:trPr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3A0B07" w:rsidTr="0021268A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ступлений в бюджет, гру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пы, подгруппы, статьи, подстатьи, элемента,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вида доходов, классифик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операций сектора го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ударственного управления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сификации Росси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  <w:r w:rsidR="00505B2C">
              <w:rPr>
                <w:b/>
                <w:bCs/>
                <w:color w:val="000000"/>
              </w:rPr>
              <w:t xml:space="preserve"> 2018 года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2019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2020 года</w:t>
            </w:r>
          </w:p>
        </w:tc>
      </w:tr>
      <w:tr w:rsidR="003A0B07" w:rsidTr="0021268A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21268A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НАЛОГОВЫЕ И НЕНАЛ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28309F" w:rsidP="0062480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6 8</w:t>
            </w:r>
            <w:r w:rsidR="003A0B07" w:rsidRPr="003A0B07">
              <w:rPr>
                <w:color w:val="000000"/>
              </w:rPr>
              <w:t>1</w:t>
            </w:r>
            <w:r w:rsidR="00624804">
              <w:rPr>
                <w:color w:val="000000"/>
              </w:rPr>
              <w:t>3</w:t>
            </w:r>
            <w:r w:rsidR="003A0B07" w:rsidRPr="003A0B07">
              <w:rPr>
                <w:color w:val="000000"/>
              </w:rPr>
              <w:t>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4 258,2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4 428,5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4 274,1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4 386,3</w:t>
            </w:r>
          </w:p>
        </w:tc>
      </w:tr>
      <w:tr w:rsidR="003A0B07" w:rsidTr="0021268A">
        <w:trPr>
          <w:trHeight w:val="7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21268A">
        <w:trPr>
          <w:trHeight w:val="6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D11A14">
        <w:trPr>
          <w:trHeight w:val="28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дов, в отношении которых исчисление и уплата налога осуществляются в соотве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ствии со статьями 227, 2271 и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21268A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СОВОКУ</w:t>
            </w:r>
            <w:r w:rsidRPr="003A0B07">
              <w:rPr>
                <w:color w:val="000000"/>
              </w:rPr>
              <w:t>П</w:t>
            </w:r>
            <w:r w:rsidRPr="003A0B07">
              <w:rPr>
                <w:color w:val="000000"/>
              </w:rPr>
              <w:t>НЫЙ ДОХОД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сельскохозяйстве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7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сельскохозяйстве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2 892,2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2 736,1</w:t>
            </w:r>
          </w:p>
        </w:tc>
      </w:tr>
      <w:tr w:rsidR="003A0B07" w:rsidTr="0021268A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имущество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Налог на имущество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21268A">
        <w:trPr>
          <w:trHeight w:val="4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2 761,8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</w:tr>
      <w:tr w:rsidR="003A0B07" w:rsidTr="0021268A">
        <w:trPr>
          <w:trHeight w:val="6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организ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организ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21268A">
        <w:trPr>
          <w:trHeight w:val="7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лиц, обладающих з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мельным участком, распол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21268A">
        <w:trPr>
          <w:trHeight w:val="8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ГОСУДАРСТВЕННАЯ ПОШЛИНА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5903F6">
              <w:rPr>
                <w:color w:val="000000"/>
              </w:rPr>
              <w:t>н</w:t>
            </w:r>
            <w:r w:rsidRPr="005903F6">
              <w:rPr>
                <w:color w:val="000000"/>
              </w:rPr>
              <w:t>сульскими учреждениями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нотариальных действий должностными л</w:t>
            </w:r>
            <w:r w:rsidRPr="005903F6">
              <w:rPr>
                <w:color w:val="000000"/>
              </w:rPr>
              <w:t>и</w:t>
            </w:r>
            <w:r w:rsidRPr="005903F6">
              <w:rPr>
                <w:color w:val="000000"/>
              </w:rPr>
              <w:t>цами органов местного сам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управления, уполномоче</w:t>
            </w:r>
            <w:r w:rsidRPr="005903F6">
              <w:rPr>
                <w:color w:val="000000"/>
              </w:rPr>
              <w:t>н</w:t>
            </w:r>
            <w:r w:rsidRPr="005903F6">
              <w:rPr>
                <w:color w:val="000000"/>
              </w:rPr>
              <w:t>ными в соответствии с зак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нодательными актами Ро</w:t>
            </w:r>
            <w:r w:rsidRPr="005903F6">
              <w:rPr>
                <w:color w:val="000000"/>
              </w:rPr>
              <w:t>с</w:t>
            </w:r>
            <w:r w:rsidRPr="005903F6">
              <w:rPr>
                <w:color w:val="000000"/>
              </w:rPr>
              <w:t>сийской Федерации на с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вершение нотариальных де</w:t>
            </w:r>
            <w:r w:rsidRPr="005903F6">
              <w:rPr>
                <w:color w:val="000000"/>
              </w:rPr>
              <w:t>й</w:t>
            </w:r>
            <w:r w:rsidRPr="005903F6">
              <w:rPr>
                <w:color w:val="000000"/>
              </w:rPr>
              <w:t>ствий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1F74BE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28309F" w:rsidP="0062480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</w:t>
            </w:r>
            <w:r w:rsidR="00624804">
              <w:rPr>
                <w:rFonts w:ascii="Times New Roman CYR" w:hAnsi="Times New Roman CYR" w:cs="Times New Roman CYR"/>
                <w:color w:val="000000"/>
              </w:rPr>
              <w:t>39,</w:t>
            </w:r>
            <w:r w:rsidR="003A0B07" w:rsidRPr="005903F6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42,2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ИСПОЛЬЗ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ВАНИЯ ИМУЩЕСТВА, НАХОДЯЩЕГОСЯ В ГО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УДАРСТВЕННОЙ И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НИЦИПАЛЬНОЙ СО</w:t>
            </w:r>
            <w:r w:rsidRPr="003A0B07">
              <w:rPr>
                <w:color w:val="000000"/>
              </w:rPr>
              <w:t>Б</w:t>
            </w:r>
            <w:r w:rsidRPr="003A0B07">
              <w:rPr>
                <w:color w:val="000000"/>
              </w:rPr>
              <w:t>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21268A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Доходы, получаемые в виде арендной либо иной платы за передачу в возмездное пол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lastRenderedPageBreak/>
              <w:t>ства государственных и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ниципальных унитарных предприятий, в том числе казенных)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21268A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ганов государственной вл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сти, органов местного сам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управления,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D11A14">
        <w:trPr>
          <w:trHeight w:val="26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сдачи в аренду имущества, находящегося в оперативном управлении о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2503C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3A0B07" w:rsidRPr="003A0B07">
              <w:rPr>
                <w:color w:val="000000"/>
              </w:rPr>
              <w:t xml:space="preserve">11 05035 10 0000 120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28309F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9F" w:rsidRPr="00D11A14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ДОХОДЫ ОТ ПРОДАЖИ М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А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ТЕРИАЛЬНЫХ И НЕМАТЕР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И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АЛЬНЫХ АКТИВОВ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9F" w:rsidRDefault="002503CC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11A14" w:rsidRPr="003A0B07">
              <w:rPr>
                <w:color w:val="000000"/>
              </w:rPr>
              <w:t>1</w:t>
            </w:r>
            <w:r w:rsidR="00D11A14">
              <w:rPr>
                <w:color w:val="000000"/>
              </w:rPr>
              <w:t>4</w:t>
            </w:r>
            <w:r w:rsidR="00D11A14" w:rsidRPr="003A0B07">
              <w:rPr>
                <w:color w:val="000000"/>
              </w:rPr>
              <w:t xml:space="preserve">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Default="0028309F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Pr="00670072" w:rsidRDefault="0028309F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Pr="00670072" w:rsidRDefault="0028309F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Доходы от продажи земел</w:t>
            </w:r>
            <w:r w:rsidRPr="00D11A14">
              <w:rPr>
                <w:color w:val="333333"/>
                <w:shd w:val="clear" w:color="auto" w:fill="FFFFFF"/>
              </w:rPr>
              <w:t>ь</w:t>
            </w:r>
            <w:r w:rsidRPr="00D11A14">
              <w:rPr>
                <w:color w:val="333333"/>
                <w:shd w:val="clear" w:color="auto" w:fill="FFFFFF"/>
              </w:rPr>
              <w:t>ных участков, находящихся в государственной и муниц</w:t>
            </w:r>
            <w:r w:rsidRPr="00D11A14">
              <w:rPr>
                <w:color w:val="333333"/>
                <w:shd w:val="clear" w:color="auto" w:fill="FFFFFF"/>
              </w:rPr>
              <w:t>и</w:t>
            </w:r>
            <w:r w:rsidRPr="00D11A14">
              <w:rPr>
                <w:color w:val="333333"/>
                <w:shd w:val="clear" w:color="auto" w:fill="FFFFFF"/>
              </w:rPr>
              <w:t>пальной собственности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Default="00D11A14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1 1</w:t>
            </w:r>
            <w:r>
              <w:rPr>
                <w:color w:val="000000"/>
              </w:rPr>
              <w:t>4</w:t>
            </w:r>
            <w:r w:rsidRPr="003A0B07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6</w:t>
            </w:r>
            <w:r w:rsidRPr="003A0B07">
              <w:rPr>
                <w:color w:val="000000"/>
              </w:rPr>
              <w:t xml:space="preserve">000 00 0000 </w:t>
            </w:r>
            <w:r>
              <w:rPr>
                <w:color w:val="000000"/>
              </w:rPr>
              <w:t>43</w:t>
            </w:r>
            <w:r w:rsidRPr="003A0B0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both"/>
              <w:rPr>
                <w:color w:val="333333"/>
                <w:shd w:val="clear" w:color="auto" w:fill="FFFFFF"/>
              </w:rPr>
            </w:pPr>
            <w:r w:rsidRPr="00D11A14">
              <w:rPr>
                <w:color w:val="333333"/>
                <w:shd w:val="clear" w:color="auto" w:fill="FFFFFF"/>
              </w:rPr>
              <w:t>Доходы от продажи земел</w:t>
            </w:r>
            <w:r w:rsidRPr="00D11A14">
              <w:rPr>
                <w:color w:val="333333"/>
                <w:shd w:val="clear" w:color="auto" w:fill="FFFFFF"/>
              </w:rPr>
              <w:t>ь</w:t>
            </w:r>
            <w:r w:rsidRPr="00D11A14">
              <w:rPr>
                <w:color w:val="333333"/>
                <w:shd w:val="clear" w:color="auto" w:fill="FFFFFF"/>
              </w:rPr>
              <w:t>ных участков, государстве</w:t>
            </w:r>
            <w:r w:rsidRPr="00D11A14">
              <w:rPr>
                <w:color w:val="333333"/>
                <w:shd w:val="clear" w:color="auto" w:fill="FFFFFF"/>
              </w:rPr>
              <w:t>н</w:t>
            </w:r>
            <w:r w:rsidRPr="00D11A14">
              <w:rPr>
                <w:color w:val="333333"/>
                <w:shd w:val="clear" w:color="auto" w:fill="FFFFFF"/>
              </w:rPr>
              <w:t>ная собственность на кот</w:t>
            </w:r>
            <w:r w:rsidRPr="00D11A14">
              <w:rPr>
                <w:color w:val="333333"/>
                <w:shd w:val="clear" w:color="auto" w:fill="FFFFFF"/>
              </w:rPr>
              <w:t>о</w:t>
            </w:r>
            <w:r w:rsidRPr="00D11A14">
              <w:rPr>
                <w:color w:val="333333"/>
                <w:shd w:val="clear" w:color="auto" w:fill="FFFFFF"/>
              </w:rPr>
              <w:t>рые разграничена (за искл</w:t>
            </w:r>
            <w:r w:rsidRPr="00D11A14">
              <w:rPr>
                <w:color w:val="333333"/>
                <w:shd w:val="clear" w:color="auto" w:fill="FFFFFF"/>
              </w:rPr>
              <w:t>ю</w:t>
            </w:r>
            <w:r w:rsidRPr="00D11A14">
              <w:rPr>
                <w:color w:val="333333"/>
                <w:shd w:val="clear" w:color="auto" w:fill="FFFFFF"/>
              </w:rPr>
              <w:t>чением земельных участков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1 14 06020 00 0000 430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3A0B07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000000"/>
              </w:rPr>
              <w:t>Доходы от продажи земел</w:t>
            </w:r>
            <w:r w:rsidRPr="00D11A14">
              <w:rPr>
                <w:color w:val="000000"/>
              </w:rPr>
              <w:t>ь</w:t>
            </w:r>
            <w:r w:rsidRPr="00D11A14">
              <w:rPr>
                <w:color w:val="000000"/>
              </w:rPr>
              <w:t>ных участков, находящихся в собственности сельских п</w:t>
            </w:r>
            <w:r w:rsidRPr="00D11A14">
              <w:rPr>
                <w:color w:val="000000"/>
              </w:rPr>
              <w:t>о</w:t>
            </w:r>
            <w:r w:rsidRPr="00D11A14">
              <w:rPr>
                <w:color w:val="000000"/>
              </w:rPr>
              <w:t>селений (за исключением з</w:t>
            </w:r>
            <w:r w:rsidRPr="00D11A14">
              <w:rPr>
                <w:color w:val="000000"/>
              </w:rPr>
              <w:t>е</w:t>
            </w:r>
            <w:r w:rsidRPr="00D11A14">
              <w:rPr>
                <w:color w:val="000000"/>
              </w:rPr>
              <w:t>мельных участков муниц</w:t>
            </w:r>
            <w:r w:rsidRPr="00D11A14">
              <w:rPr>
                <w:color w:val="000000"/>
              </w:rPr>
              <w:t>и</w:t>
            </w:r>
            <w:r w:rsidRPr="00D11A14">
              <w:rPr>
                <w:color w:val="000000"/>
              </w:rPr>
              <w:t>пальных бюджетных и авт</w:t>
            </w:r>
            <w:r w:rsidRPr="00D11A14">
              <w:rPr>
                <w:color w:val="000000"/>
              </w:rPr>
              <w:t>о</w:t>
            </w:r>
            <w:r w:rsidRPr="00D11A14">
              <w:rPr>
                <w:color w:val="000000"/>
              </w:rPr>
              <w:t>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1 14 06025 10 0000 430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70072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3A0B07" w:rsidRDefault="00670072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FE65E7">
              <w:rPr>
                <w:color w:val="000000"/>
              </w:rPr>
              <w:t>072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4 509,9</w:t>
            </w:r>
          </w:p>
        </w:tc>
      </w:tr>
      <w:tr w:rsidR="00670072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BB66C0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FE65E7">
              <w:rPr>
                <w:color w:val="000000"/>
              </w:rPr>
              <w:t>072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4 509,9</w:t>
            </w:r>
          </w:p>
        </w:tc>
      </w:tr>
      <w:tr w:rsidR="00FB7258" w:rsidTr="0021268A">
        <w:trPr>
          <w:trHeight w:val="7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Pr="003A0B07" w:rsidRDefault="00FB725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Дотации бюджетам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ной системы Российской Ф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Pr="003A0B07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D81A20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1A20">
              <w:rPr>
                <w:color w:val="000000"/>
              </w:rPr>
              <w:t xml:space="preserve"> 921</w:t>
            </w:r>
            <w:r>
              <w:rPr>
                <w:color w:val="000000"/>
              </w:rPr>
              <w:t>,</w:t>
            </w:r>
            <w:r w:rsidR="00D81A20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D81A20" w:rsidTr="0021268A">
        <w:trPr>
          <w:trHeight w:val="10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Pr="003A0B07" w:rsidRDefault="00D81A20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Pr="003A0B07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D81A20">
            <w:pPr>
              <w:jc w:val="right"/>
            </w:pPr>
            <w:r w:rsidRPr="0052254C"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D81A20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Pr="003A0B07" w:rsidRDefault="00D81A20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Pr="003A0B07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D81A20">
            <w:pPr>
              <w:jc w:val="right"/>
            </w:pPr>
            <w:r w:rsidRPr="0052254C"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305A0F" w:rsidTr="0021268A">
        <w:trPr>
          <w:trHeight w:val="11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Pr="003A0B07" w:rsidRDefault="00305A0F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Pr="003A0B07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местным бюдж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там на выполнение передав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2 02 30024 00 0000 151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выполн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ние передаваемых полном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2 02 30024 10 0000 151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5D6BBB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риях, где отсутствуют вое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ные комиссариаты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5D6BBB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осущест</w:t>
            </w:r>
            <w:r w:rsidRPr="003A0B07">
              <w:rPr>
                <w:color w:val="000000"/>
              </w:rPr>
              <w:t>в</w:t>
            </w:r>
            <w:r w:rsidRPr="003A0B07">
              <w:rPr>
                <w:color w:val="000000"/>
              </w:rPr>
              <w:t>ление первичного воинского учета на территориях, где отсутствуют военные коми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FE65E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192</w:t>
            </w:r>
            <w:r w:rsidR="005D6BBB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75348E" w:rsidTr="0021268A">
        <w:trPr>
          <w:trHeight w:val="7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Иные 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FE65E7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1 985</w:t>
            </w:r>
            <w:r w:rsidR="0075348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трансферты, передаваемые бюджетам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ниципальных образований на осуществление части полн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мочий по решению вопросов местного значения в соотве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ствии с заключенными с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</w:t>
            </w:r>
            <w:r w:rsidR="00FE65E7">
              <w:rPr>
                <w:color w:val="000000"/>
              </w:rPr>
              <w:t>014</w:t>
            </w:r>
            <w:r w:rsidRPr="003A0B07">
              <w:rPr>
                <w:color w:val="000000"/>
              </w:rPr>
              <w:t>,</w:t>
            </w:r>
            <w:r w:rsidR="00FE65E7">
              <w:rPr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трансферты, передаваемые бюджетам сельских поселений из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жетов муниципальных рай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нов на осуществление части полномочий по решению 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просов местного значения в соответствии с заключенн</w:t>
            </w:r>
            <w:r w:rsidRPr="003A0B07">
              <w:rPr>
                <w:color w:val="000000"/>
              </w:rPr>
              <w:t>ы</w:t>
            </w:r>
            <w:r w:rsidRPr="003A0B07">
              <w:rPr>
                <w:color w:val="000000"/>
              </w:rPr>
              <w:t>ми соглашениями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</w:t>
            </w:r>
            <w:r w:rsidR="00FE65E7">
              <w:rPr>
                <w:color w:val="000000"/>
              </w:rPr>
              <w:t> 014,5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5348E" w:rsidTr="0021268A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Прочие межбюджетные трансферты, передаваемые бюджетам сельских посел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ИТОГО ДОХОДОВ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B9698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3 8</w:t>
            </w:r>
            <w:r w:rsidR="00B9698B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</w:tbl>
    <w:p w:rsidR="00FE65E7" w:rsidRDefault="00FE65E7" w:rsidP="00CA00AB">
      <w:pPr>
        <w:pStyle w:val="ConsPlusNormal"/>
        <w:shd w:val="clear" w:color="auto" w:fill="FFFFFF" w:themeFill="background1"/>
        <w:ind w:firstLine="0"/>
        <w:jc w:val="both"/>
      </w:pP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462D44" w:rsidRDefault="00362775" w:rsidP="00DA7B3F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</w:t>
      </w:r>
      <w:r w:rsidR="00DA7B3F">
        <w:rPr>
          <w:sz w:val="28"/>
          <w:szCs w:val="28"/>
        </w:rPr>
        <w:t>д</w:t>
      </w:r>
    </w:p>
    <w:p w:rsidR="00DA7B3F" w:rsidRDefault="00DA7B3F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C41B7B" w:rsidRPr="00DA7B3F" w:rsidRDefault="00C41B7B" w:rsidP="00DA7B3F">
      <w:pPr>
        <w:shd w:val="clear" w:color="auto" w:fill="FFFFFF" w:themeFill="background1"/>
        <w:rPr>
          <w:sz w:val="28"/>
          <w:szCs w:val="28"/>
        </w:rPr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11ADF" w:rsidRPr="00E41D70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11ADF" w:rsidRPr="00E41D70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11ADF" w:rsidRPr="00670072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</w:t>
      </w:r>
    </w:p>
    <w:p w:rsidR="00A1396A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A1396A" w:rsidRPr="0031700A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A5ABA" w:rsidRDefault="00BA5ABA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993"/>
        <w:gridCol w:w="283"/>
        <w:gridCol w:w="992"/>
      </w:tblGrid>
      <w:tr w:rsidR="0000788F" w:rsidRPr="00EE03D7" w:rsidTr="00843839">
        <w:trPr>
          <w:trHeight w:val="7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32473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 период 2019 и 2020 годов</w:t>
            </w:r>
          </w:p>
        </w:tc>
      </w:tr>
      <w:tr w:rsidR="00EB7272" w:rsidRPr="00EE03D7" w:rsidTr="0084383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466" w:rsidRPr="00EE03D7" w:rsidTr="0084383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EE03D7">
              <w:rPr>
                <w:sz w:val="28"/>
                <w:szCs w:val="28"/>
              </w:rPr>
              <w:t xml:space="preserve"> (тыс. руб.)</w:t>
            </w:r>
          </w:p>
        </w:tc>
      </w:tr>
      <w:tr w:rsidR="00A1396A" w:rsidRPr="00EE03D7" w:rsidTr="0084383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B7272">
              <w:rPr>
                <w:b/>
                <w:bCs/>
                <w:color w:val="000000"/>
              </w:rPr>
              <w:t>п</w:t>
            </w:r>
            <w:proofErr w:type="gramEnd"/>
            <w:r w:rsidRPr="00EB7272"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 201</w:t>
            </w:r>
            <w:r>
              <w:rPr>
                <w:b/>
                <w:bCs/>
                <w:color w:val="000000"/>
              </w:rPr>
              <w:t>9</w:t>
            </w:r>
            <w:r w:rsidRPr="00B206AE">
              <w:rPr>
                <w:b/>
                <w:bCs/>
                <w:color w:val="000000"/>
              </w:rPr>
              <w:t xml:space="preserve"> г</w:t>
            </w:r>
            <w:r w:rsidRPr="00B206AE">
              <w:rPr>
                <w:b/>
                <w:bCs/>
                <w:color w:val="000000"/>
              </w:rPr>
              <w:t>о</w:t>
            </w:r>
            <w:r w:rsidRPr="00B206AE">
              <w:rPr>
                <w:b/>
                <w:bCs/>
                <w:color w:val="000000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2020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A1396A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ИСТОЧНИКИ ВНУТРЕ</w:t>
            </w:r>
            <w:r w:rsidRPr="00EB7272">
              <w:rPr>
                <w:b/>
                <w:bCs/>
                <w:i/>
                <w:iCs/>
                <w:color w:val="000000"/>
              </w:rPr>
              <w:t>Н</w:t>
            </w:r>
            <w:r w:rsidRPr="00EB7272"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C41B7B" w:rsidRDefault="00C41B7B" w:rsidP="00254870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-154,4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1396A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C41B7B" w:rsidP="00254870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75348E" w:rsidRDefault="00A1396A" w:rsidP="00FA578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A1396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Default="00A1396A" w:rsidP="00FA5783">
            <w:pPr>
              <w:jc w:val="center"/>
            </w:pPr>
            <w:r w:rsidRPr="009C0ECD"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3 8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A1396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Default="00A1396A" w:rsidP="00FA5783">
            <w:pPr>
              <w:jc w:val="center"/>
            </w:pPr>
            <w:r w:rsidRPr="009C0ECD"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3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 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75348E" w:rsidRDefault="00A1396A" w:rsidP="00FA578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3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 8</w:t>
            </w:r>
            <w:r w:rsidR="00FA5783">
              <w:rPr>
                <w:rFonts w:ascii="Times New Roman CYR" w:hAnsi="Times New Roman CYR" w:cs="Times New Roman CYR"/>
                <w:color w:val="000000"/>
              </w:rPr>
              <w:t>85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6B1A25" w:rsidRDefault="00C41B7B" w:rsidP="00FA578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13 731,3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C41B7B" w:rsidRPr="00EE03D7" w:rsidTr="009D77F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B7B" w:rsidRDefault="00C41B7B" w:rsidP="00C41B7B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C41B7B" w:rsidRDefault="00C41B7B" w:rsidP="00C41B7B">
            <w:pPr>
              <w:jc w:val="right"/>
            </w:pPr>
            <w:r w:rsidRPr="00CA3BFA">
              <w:rPr>
                <w:rFonts w:ascii="Times New Roman CYR" w:hAnsi="Times New Roman CYR" w:cs="Times New Roman CYR"/>
                <w:color w:val="000000"/>
              </w:rPr>
              <w:t>13 731,3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C41B7B" w:rsidRPr="00EE03D7" w:rsidTr="009D77FE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B7B" w:rsidRDefault="00C41B7B" w:rsidP="00C41B7B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C41B7B" w:rsidRDefault="00C41B7B" w:rsidP="00C41B7B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C41B7B" w:rsidRDefault="00C41B7B" w:rsidP="00C41B7B">
            <w:pPr>
              <w:jc w:val="right"/>
            </w:pPr>
            <w:r w:rsidRPr="00CA3BFA">
              <w:rPr>
                <w:rFonts w:ascii="Times New Roman CYR" w:hAnsi="Times New Roman CYR" w:cs="Times New Roman CYR"/>
                <w:color w:val="000000"/>
              </w:rPr>
              <w:t>13 731,3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C41B7B" w:rsidRPr="00EE03D7" w:rsidTr="009D77FE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B7B" w:rsidRPr="00EB7272" w:rsidRDefault="00C41B7B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B7B" w:rsidRDefault="00C41B7B" w:rsidP="00C41B7B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C41B7B" w:rsidRDefault="00C41B7B" w:rsidP="00C41B7B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  <w:p w:rsidR="00C41B7B" w:rsidRDefault="00C41B7B" w:rsidP="00C41B7B">
            <w:pPr>
              <w:jc w:val="right"/>
            </w:pPr>
            <w:r w:rsidRPr="00CA3BFA">
              <w:rPr>
                <w:rFonts w:ascii="Times New Roman CYR" w:hAnsi="Times New Roman CYR" w:cs="Times New Roman CYR"/>
                <w:color w:val="000000"/>
              </w:rPr>
              <w:t>13 731,3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1B7B" w:rsidRPr="0075348E" w:rsidRDefault="00C41B7B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84383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Всего источников финансир</w:t>
            </w:r>
            <w:r w:rsidRPr="00EB7272">
              <w:rPr>
                <w:color w:val="000000"/>
              </w:rPr>
              <w:t>о</w:t>
            </w:r>
            <w:r w:rsidRPr="00EB7272"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C41B7B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-154,4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1396A" w:rsidRDefault="00A1396A" w:rsidP="00EA2E98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1396A" w:rsidRDefault="00A1396A" w:rsidP="00EA2E98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</w:tr>
    </w:tbl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E03D7" w:rsidRPr="00C27C83" w:rsidRDefault="00EE03D7" w:rsidP="00C27C83">
      <w:pPr>
        <w:shd w:val="clear" w:color="auto" w:fill="FFFFFF" w:themeFill="background1"/>
        <w:rPr>
          <w:sz w:val="28"/>
          <w:szCs w:val="28"/>
        </w:rPr>
        <w:sectPr w:rsidR="00EE03D7" w:rsidRPr="00C27C83" w:rsidSect="00C41B7B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 w:rsidRPr="00B13028">
        <w:rPr>
          <w:sz w:val="28"/>
          <w:szCs w:val="28"/>
        </w:rPr>
        <w:t xml:space="preserve">сельского поселения                                                </w:t>
      </w:r>
      <w:r w:rsidR="00C27C83">
        <w:rPr>
          <w:sz w:val="28"/>
          <w:szCs w:val="28"/>
        </w:rPr>
        <w:tab/>
        <w:t xml:space="preserve">Е.В. </w:t>
      </w:r>
      <w:r w:rsidR="003B178F">
        <w:rPr>
          <w:sz w:val="28"/>
          <w:szCs w:val="28"/>
        </w:rPr>
        <w:t>Белодед</w:t>
      </w:r>
    </w:p>
    <w:p w:rsidR="00C3132B" w:rsidRDefault="00C3132B" w:rsidP="003B178F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3132B" w:rsidRDefault="00C3132B" w:rsidP="00FE65E7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311ADF" w:rsidRPr="00E41D70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11ADF" w:rsidRPr="00E41D70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11ADF" w:rsidRPr="00670072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C27C83" w:rsidRPr="0031700A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C27C83" w:rsidRPr="0031700A" w:rsidRDefault="00C27C83" w:rsidP="00C27C83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E11973"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программам Елизаветовского сельского поселения и непрограммным 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направлениям</w:t>
      </w:r>
      <w:r w:rsidR="00C3132B"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деятельности),  группам (подгруппам) видов расходов</w:t>
      </w: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 классификации</w:t>
      </w:r>
      <w:r w:rsidR="00C3132B"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расходов бюджета Елизаветовского сельского поселения 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E11973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3D82"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09"/>
        <w:gridCol w:w="1134"/>
        <w:gridCol w:w="992"/>
        <w:gridCol w:w="1134"/>
      </w:tblGrid>
      <w:tr w:rsidR="00C27C83" w:rsidTr="00EA2E98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</w:t>
            </w:r>
          </w:p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</w:p>
          <w:p w:rsidR="00C27C83" w:rsidRDefault="00C27C83" w:rsidP="00EA2E98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</w:p>
          <w:p w:rsidR="00C27C83" w:rsidRDefault="00C27C83" w:rsidP="00EA2E98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</w:tr>
      <w:tr w:rsidR="00C27C83" w:rsidTr="00EA2E98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D94809" w:rsidTr="00EA2E98">
        <w:trPr>
          <w:trHeight w:val="7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215865" w:rsidP="00EF54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EA2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EA2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2158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215865">
              <w:rPr>
                <w:b/>
                <w:bCs/>
                <w:color w:val="000000"/>
              </w:rPr>
              <w:t> 531,6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4 678,8</w:t>
            </w:r>
          </w:p>
        </w:tc>
      </w:tr>
      <w:tr w:rsidR="00D94809" w:rsidTr="00EA2E98">
        <w:trPr>
          <w:trHeight w:val="18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Функционирование Правител</w:t>
            </w:r>
            <w:r w:rsidRPr="007F767F">
              <w:rPr>
                <w:bCs/>
                <w:color w:val="000000"/>
              </w:rPr>
              <w:t>ь</w:t>
            </w:r>
            <w:r w:rsidRPr="007F767F">
              <w:rPr>
                <w:bCs/>
                <w:color w:val="000000"/>
              </w:rPr>
              <w:t>ства Российской Федерации, высших исполнительных орг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нов государственной власти субъектов Российской Федер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215865" w:rsidP="00DC48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4 559,9</w:t>
            </w:r>
          </w:p>
        </w:tc>
      </w:tr>
      <w:tr w:rsidR="00D94809" w:rsidTr="00EA2E98">
        <w:trPr>
          <w:trHeight w:val="38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94809" w:rsidTr="00EA2E98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в рамках подпр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граммы" Пожарная безопа</w:t>
            </w:r>
            <w:r w:rsidRPr="007F767F">
              <w:rPr>
                <w:iCs/>
                <w:color w:val="000000"/>
              </w:rPr>
              <w:t>с</w:t>
            </w:r>
            <w:r w:rsidRPr="007F767F">
              <w:rPr>
                <w:iCs/>
                <w:color w:val="000000"/>
              </w:rPr>
              <w:t>ность" муниципальной 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 "Участие в предупр</w:t>
            </w:r>
            <w:r w:rsidRPr="007F767F">
              <w:rPr>
                <w:iCs/>
                <w:color w:val="000000"/>
              </w:rPr>
              <w:t>е</w:t>
            </w:r>
            <w:r w:rsidRPr="007F767F">
              <w:rPr>
                <w:iCs/>
                <w:color w:val="000000"/>
              </w:rPr>
              <w:t>ждении и ликвидации после</w:t>
            </w:r>
            <w:r w:rsidRPr="007F767F">
              <w:rPr>
                <w:iCs/>
                <w:color w:val="000000"/>
              </w:rPr>
              <w:t>д</w:t>
            </w:r>
            <w:r w:rsidRPr="007F767F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7F767F">
              <w:rPr>
                <w:iCs/>
                <w:color w:val="000000"/>
              </w:rPr>
              <w:t>а</w:t>
            </w:r>
            <w:r w:rsidRPr="007F767F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94809" w:rsidTr="00EA2E98">
        <w:trPr>
          <w:trHeight w:val="1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  <w:r w:rsidR="00D9480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62734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Мероприятия по замене ламп накаливания и других неэффе</w:t>
            </w:r>
            <w:r w:rsidRPr="00627346">
              <w:rPr>
                <w:iCs/>
                <w:color w:val="000000"/>
              </w:rPr>
              <w:t>к</w:t>
            </w:r>
            <w:r w:rsidRPr="00627346">
              <w:rPr>
                <w:iCs/>
                <w:color w:val="000000"/>
              </w:rPr>
              <w:t>тивных элементов систем осв</w:t>
            </w:r>
            <w:r w:rsidRPr="00627346">
              <w:rPr>
                <w:iCs/>
                <w:color w:val="000000"/>
              </w:rPr>
              <w:t>е</w:t>
            </w:r>
            <w:r w:rsidRPr="00627346"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 w:rsidRPr="00627346">
              <w:rPr>
                <w:iCs/>
                <w:color w:val="000000"/>
              </w:rPr>
              <w:t>р</w:t>
            </w:r>
            <w:r w:rsidRPr="0062734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62734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  <w:r w:rsidR="00D9480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2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</w:t>
            </w:r>
            <w:r w:rsidR="00257397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25739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D94809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D5E35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выплаты по оплате труда работников муниципал</w:t>
            </w:r>
            <w:r w:rsidRPr="00BD5E35">
              <w:rPr>
                <w:iCs/>
                <w:color w:val="000000"/>
              </w:rPr>
              <w:t>ь</w:t>
            </w:r>
            <w:r w:rsidRPr="00BD5E35">
              <w:rPr>
                <w:iCs/>
                <w:color w:val="000000"/>
              </w:rPr>
              <w:t>ных органов в рамках подпр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"Нормативно-методическое обеспечение и о</w:t>
            </w:r>
            <w:r w:rsidRPr="00BD5E35">
              <w:rPr>
                <w:iCs/>
                <w:color w:val="000000"/>
              </w:rPr>
              <w:t>р</w:t>
            </w:r>
            <w:r w:rsidRPr="00BD5E35">
              <w:rPr>
                <w:iCs/>
                <w:color w:val="000000"/>
              </w:rPr>
              <w:t>ганизация бюджетного проце</w:t>
            </w:r>
            <w:r w:rsidRPr="00BD5E35">
              <w:rPr>
                <w:iCs/>
                <w:color w:val="000000"/>
              </w:rPr>
              <w:t>с</w:t>
            </w:r>
            <w:r w:rsidRPr="00BD5E35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государственными (мун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ципальными) органами, казе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BD5E35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</w:t>
            </w:r>
            <w:r w:rsidR="00257397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25739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D94809" w:rsidTr="00EA2E9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3B178F" w:rsidP="003B17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D94809" w:rsidTr="00EA2E98">
        <w:trPr>
          <w:trHeight w:val="3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D5E35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обеспечение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BD5E35">
              <w:rPr>
                <w:iCs/>
                <w:color w:val="000000"/>
              </w:rPr>
              <w:t>а</w:t>
            </w:r>
            <w:r w:rsidRPr="00BD5E35">
              <w:rPr>
                <w:iCs/>
                <w:color w:val="000000"/>
              </w:rPr>
              <w:t>тивно-методическое обеспеч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"Управление муниц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пальными финансами Елизав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3B178F" w:rsidP="003B17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D94809" w:rsidTr="00EA2E98">
        <w:trPr>
          <w:trHeight w:val="31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633D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Расходы на обеспечение фун</w:t>
            </w:r>
            <w:r w:rsidRPr="00D633D3">
              <w:rPr>
                <w:iCs/>
                <w:color w:val="000000"/>
              </w:rPr>
              <w:t>к</w:t>
            </w:r>
            <w:r w:rsidRPr="00D633D3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тивно-методическое обеспеч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D633D3">
              <w:rPr>
                <w:iCs/>
                <w:color w:val="000000"/>
              </w:rPr>
              <w:t>о</w:t>
            </w:r>
            <w:r w:rsidRPr="00D633D3">
              <w:rPr>
                <w:iCs/>
                <w:color w:val="000000"/>
              </w:rPr>
              <w:t>граммы "Управление муниц</w:t>
            </w:r>
            <w:r w:rsidRPr="00D633D3">
              <w:rPr>
                <w:iCs/>
                <w:color w:val="000000"/>
              </w:rPr>
              <w:t>и</w:t>
            </w:r>
            <w:r w:rsidRPr="00D633D3">
              <w:rPr>
                <w:iCs/>
                <w:color w:val="000000"/>
              </w:rPr>
              <w:t>пальными финансами Елизав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товского сельского поселения" (Иные бюджетные ассигнов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аппарата 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3B178F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D94809" w:rsidTr="00EA2E98">
        <w:trPr>
          <w:trHeight w:val="1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633D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Мероприятия по диспансериз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ции аппарата управления (З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D633D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3B178F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D94809" w:rsidTr="00802CD4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802CD4">
              <w:rPr>
                <w:color w:val="000000"/>
              </w:rPr>
              <w:t>Текущий ремонт здания адм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 xml:space="preserve">нистрации Прочая закупка </w:t>
            </w:r>
            <w:proofErr w:type="spellStart"/>
            <w:r w:rsidRPr="00802CD4">
              <w:rPr>
                <w:color w:val="000000"/>
              </w:rPr>
              <w:t>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</w:t>
            </w:r>
            <w:proofErr w:type="gramStart"/>
            <w:r w:rsidRPr="00802CD4">
              <w:rPr>
                <w:color w:val="000000"/>
              </w:rPr>
              <w:t>,р</w:t>
            </w:r>
            <w:proofErr w:type="gramEnd"/>
            <w:r w:rsidRPr="00802CD4">
              <w:rPr>
                <w:color w:val="000000"/>
              </w:rPr>
              <w:t>абот</w:t>
            </w:r>
            <w:proofErr w:type="spellEnd"/>
            <w:r w:rsidRPr="00802CD4">
              <w:rPr>
                <w:color w:val="000000"/>
              </w:rPr>
              <w:t xml:space="preserve"> и услуг для обеспеч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ния государственных (муниц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3B17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809" w:rsidTr="00802CD4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809" w:rsidRPr="00802CD4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802CD4">
              <w:rPr>
                <w:color w:val="000000"/>
              </w:rPr>
              <w:t>Текущий ремонт здания адм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 xml:space="preserve">нистрации Прочая закупка </w:t>
            </w:r>
            <w:proofErr w:type="spellStart"/>
            <w:r w:rsidRPr="00802CD4">
              <w:rPr>
                <w:color w:val="000000"/>
              </w:rPr>
              <w:t>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</w:t>
            </w:r>
            <w:proofErr w:type="gramStart"/>
            <w:r w:rsidRPr="00802CD4">
              <w:rPr>
                <w:color w:val="000000"/>
              </w:rPr>
              <w:t>,р</w:t>
            </w:r>
            <w:proofErr w:type="gramEnd"/>
            <w:r w:rsidRPr="00802CD4">
              <w:rPr>
                <w:color w:val="000000"/>
              </w:rPr>
              <w:t>абот</w:t>
            </w:r>
            <w:proofErr w:type="spellEnd"/>
            <w:r w:rsidRPr="00802CD4">
              <w:rPr>
                <w:color w:val="000000"/>
              </w:rPr>
              <w:t xml:space="preserve"> и услуг для обеспеч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ния государственных (муниц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пальных) нужд (Закупка 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ров, работ и услуг для обесп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чения государственных (мун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Pr="00802CD4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3B17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6F52" w:rsidTr="00AD22C7">
        <w:trPr>
          <w:trHeight w:val="14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F52" w:rsidRDefault="00AB6F52" w:rsidP="00AD22C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установку навеса</w:t>
            </w:r>
            <w:proofErr w:type="gramStart"/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П</w:t>
            </w:r>
            <w:proofErr w:type="gramEnd"/>
            <w:r w:rsidRPr="00802CD4">
              <w:rPr>
                <w:color w:val="000000"/>
              </w:rPr>
              <w:t>рочая закупка товаров,</w:t>
            </w:r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работ и услуг для обеспечения госуда</w:t>
            </w:r>
            <w:r w:rsidRPr="00802CD4">
              <w:rPr>
                <w:color w:val="000000"/>
              </w:rPr>
              <w:t>р</w:t>
            </w:r>
            <w:r w:rsidRPr="00802CD4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6F52" w:rsidTr="00AD22C7">
        <w:trPr>
          <w:trHeight w:val="22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F52" w:rsidRPr="00802CD4" w:rsidRDefault="00AB6F52" w:rsidP="00AD22C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установку навеса</w:t>
            </w:r>
            <w:proofErr w:type="gramStart"/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П</w:t>
            </w:r>
            <w:proofErr w:type="gramEnd"/>
            <w:r w:rsidRPr="00802CD4">
              <w:rPr>
                <w:color w:val="000000"/>
              </w:rPr>
              <w:t>рочая закупка товаров,</w:t>
            </w:r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работ и услуг для обеспечения госуда</w:t>
            </w:r>
            <w:r w:rsidRPr="00802CD4">
              <w:rPr>
                <w:color w:val="000000"/>
              </w:rPr>
              <w:t>р</w:t>
            </w:r>
            <w:r w:rsidRPr="00802CD4">
              <w:rPr>
                <w:color w:val="000000"/>
              </w:rPr>
              <w:t>ственных (муниципальных) нужд (Закупка товаров, работ и услуг для обеспечения госуда</w:t>
            </w:r>
            <w:r w:rsidRPr="00802CD4">
              <w:rPr>
                <w:color w:val="000000"/>
              </w:rPr>
              <w:t>р</w:t>
            </w:r>
            <w:r w:rsidRPr="00802CD4">
              <w:rPr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Pr="00802CD4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B6F52" w:rsidRDefault="00AB6F52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B6F52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B6F52" w:rsidTr="00EA2E98">
        <w:trPr>
          <w:trHeight w:val="4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23644B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23644B">
              <w:rPr>
                <w:iCs/>
                <w:color w:val="000000"/>
              </w:rPr>
              <w:t>Расходы на осуществление по</w:t>
            </w:r>
            <w:r w:rsidRPr="0023644B">
              <w:rPr>
                <w:iCs/>
                <w:color w:val="000000"/>
              </w:rPr>
              <w:t>л</w:t>
            </w:r>
            <w:r w:rsidRPr="0023644B">
              <w:rPr>
                <w:iCs/>
                <w:color w:val="000000"/>
              </w:rPr>
              <w:t>номочий по определению в с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нарушениях" перечня дол</w:t>
            </w:r>
            <w:r w:rsidRPr="0023644B">
              <w:rPr>
                <w:iCs/>
                <w:color w:val="000000"/>
              </w:rPr>
              <w:t>ж</w:t>
            </w:r>
            <w:r w:rsidRPr="0023644B">
              <w:rPr>
                <w:iCs/>
                <w:color w:val="000000"/>
              </w:rPr>
              <w:t>ностных лиц, уполномоченных составлять протоколы об адм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нистративных правонарушен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 w:rsidRPr="0023644B">
              <w:rPr>
                <w:iCs/>
                <w:color w:val="000000"/>
              </w:rPr>
              <w:t>в</w:t>
            </w:r>
            <w:r w:rsidRPr="0023644B">
              <w:rPr>
                <w:iCs/>
                <w:color w:val="000000"/>
              </w:rPr>
              <w:t>ных правонарушениях, по иным не программным расходам о</w:t>
            </w:r>
            <w:r w:rsidRPr="0023644B">
              <w:rPr>
                <w:iCs/>
                <w:color w:val="000000"/>
              </w:rPr>
              <w:t>р</w:t>
            </w:r>
            <w:r w:rsidRPr="0023644B">
              <w:rPr>
                <w:iCs/>
                <w:color w:val="000000"/>
              </w:rPr>
              <w:t>ганов местного самоуправления (Закупка товаров, работ и услуг для обеспечения государстве</w:t>
            </w:r>
            <w:r w:rsidRPr="0023644B">
              <w:rPr>
                <w:iCs/>
                <w:color w:val="000000"/>
              </w:rPr>
              <w:t>н</w:t>
            </w:r>
            <w:r w:rsidRPr="0023644B"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3644B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3644B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3644B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3644B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3644B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B6F52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Pr="00910B5D" w:rsidRDefault="00AB6F52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Pr="00910B5D" w:rsidRDefault="00AB6F52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5,0</w:t>
            </w:r>
          </w:p>
        </w:tc>
      </w:tr>
      <w:tr w:rsidR="00AB6F52" w:rsidTr="00EA2E98">
        <w:trPr>
          <w:trHeight w:val="1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B6F52" w:rsidTr="00EA2E9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15500E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lastRenderedPageBreak/>
              <w:t>Не программные расходы (Р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зервный фонд Главы Елизав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товского сельского поселения) (Иные бюджетные ассигнов</w:t>
            </w:r>
            <w:r w:rsidRPr="0015500E">
              <w:rPr>
                <w:iCs/>
                <w:color w:val="000000"/>
              </w:rPr>
              <w:t>а</w:t>
            </w:r>
            <w:r w:rsidRPr="0015500E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15500E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15500E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15500E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15500E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15500E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8E07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B6F52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Pr="00464269" w:rsidRDefault="00154366" w:rsidP="004642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Pr="00910B5D" w:rsidRDefault="00AB6F52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Pr="00910B5D" w:rsidRDefault="00AB6F52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113,9</w:t>
            </w:r>
          </w:p>
        </w:tc>
      </w:tr>
      <w:tr w:rsidR="00AB6F52" w:rsidTr="00EA2E98">
        <w:trPr>
          <w:trHeight w:val="3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</w:t>
            </w:r>
            <w:r w:rsidR="00AD22C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B6F52" w:rsidTr="00EA2E98">
        <w:trPr>
          <w:trHeight w:val="5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FB2B7A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Оценка муниципального им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щества, признание прав и рег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лирование отношений недв</w:t>
            </w:r>
            <w:r w:rsidRPr="00FB2B7A">
              <w:rPr>
                <w:iCs/>
                <w:color w:val="000000"/>
              </w:rPr>
              <w:t>и</w:t>
            </w:r>
            <w:r w:rsidRPr="00FB2B7A">
              <w:rPr>
                <w:iCs/>
                <w:color w:val="000000"/>
              </w:rPr>
              <w:t>жимости муниципальной со</w:t>
            </w:r>
            <w:r w:rsidRPr="00FB2B7A">
              <w:rPr>
                <w:iCs/>
                <w:color w:val="000000"/>
              </w:rPr>
              <w:t>б</w:t>
            </w:r>
            <w:r w:rsidRPr="00FB2B7A">
              <w:rPr>
                <w:iCs/>
                <w:color w:val="000000"/>
              </w:rPr>
              <w:t>ственности в рамках подпр</w:t>
            </w:r>
            <w:r w:rsidRPr="00FB2B7A">
              <w:rPr>
                <w:iCs/>
                <w:color w:val="000000"/>
              </w:rPr>
              <w:t>о</w:t>
            </w:r>
            <w:r w:rsidRPr="00FB2B7A">
              <w:rPr>
                <w:iCs/>
                <w:color w:val="000000"/>
              </w:rPr>
              <w:t>граммы "Нормативно-методическое обеспечение и о</w:t>
            </w:r>
            <w:r w:rsidRPr="00FB2B7A">
              <w:rPr>
                <w:iCs/>
                <w:color w:val="000000"/>
              </w:rPr>
              <w:t>р</w:t>
            </w:r>
            <w:r w:rsidRPr="00FB2B7A">
              <w:rPr>
                <w:iCs/>
                <w:color w:val="000000"/>
              </w:rPr>
              <w:t>ганизация бюджетного проце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(Закупка товаров, работ и услуг для обе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печения государственных (м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2B7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2B7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2B7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2B7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2B7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</w:t>
            </w:r>
            <w:r w:rsidR="00AD22C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B6F52" w:rsidTr="00EA2E98">
        <w:trPr>
          <w:trHeight w:val="3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B6F52" w:rsidTr="00EA2E98">
        <w:trPr>
          <w:trHeight w:val="36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B04A36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lastRenderedPageBreak/>
              <w:t>Расходы на уплату налога на имущество организаций, з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 w:rsidRPr="00B04A36">
              <w:rPr>
                <w:iCs/>
                <w:color w:val="000000"/>
              </w:rPr>
              <w:t>м</w:t>
            </w:r>
            <w:r w:rsidRPr="00B04A36"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 w:rsidRPr="00B04A36">
              <w:rPr>
                <w:iCs/>
                <w:color w:val="000000"/>
              </w:rPr>
              <w:t>и</w:t>
            </w:r>
            <w:r w:rsidRPr="00B04A36">
              <w:rPr>
                <w:iCs/>
                <w:color w:val="000000"/>
              </w:rPr>
              <w:t>пальной программы "Управл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ние муниципальными финанс</w:t>
            </w:r>
            <w:r w:rsidRPr="00B04A36">
              <w:rPr>
                <w:iCs/>
                <w:color w:val="000000"/>
              </w:rPr>
              <w:t>а</w:t>
            </w:r>
            <w:r w:rsidRPr="00B04A36"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04A3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04A3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04A3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04A3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B04A3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B6F52" w:rsidTr="00EA2E98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B6F52" w:rsidTr="00EA2E98">
        <w:trPr>
          <w:trHeight w:val="3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BC3DF7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 w:rsidRPr="00BC3DF7">
              <w:rPr>
                <w:iCs/>
                <w:color w:val="000000"/>
              </w:rPr>
              <w:t>м</w:t>
            </w:r>
            <w:r w:rsidRPr="00BC3DF7">
              <w:rPr>
                <w:iCs/>
                <w:color w:val="000000"/>
              </w:rPr>
              <w:t>ках подпрограммы "Нормати</w:t>
            </w:r>
            <w:r w:rsidRPr="00BC3DF7">
              <w:rPr>
                <w:iCs/>
                <w:color w:val="000000"/>
              </w:rPr>
              <w:t>в</w:t>
            </w:r>
            <w:r w:rsidRPr="00BC3DF7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цесса" муниципальной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граммы "Управление муниц</w:t>
            </w:r>
            <w:r w:rsidRPr="00BC3DF7">
              <w:rPr>
                <w:iCs/>
                <w:color w:val="000000"/>
              </w:rPr>
              <w:t>и</w:t>
            </w:r>
            <w:r w:rsidRPr="00BC3DF7">
              <w:rPr>
                <w:iCs/>
                <w:color w:val="000000"/>
              </w:rPr>
              <w:t>пальными финансами Елизав</w:t>
            </w:r>
            <w:r w:rsidRPr="00BC3DF7">
              <w:rPr>
                <w:iCs/>
                <w:color w:val="000000"/>
              </w:rPr>
              <w:t>е</w:t>
            </w:r>
            <w:r w:rsidRPr="00BC3DF7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C3DF7">
              <w:rPr>
                <w:iCs/>
                <w:color w:val="000000"/>
              </w:rPr>
              <w:t>н</w:t>
            </w:r>
            <w:r w:rsidRPr="00BC3DF7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C3DF7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C3DF7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C3DF7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C3DF7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BC3DF7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B6F52" w:rsidTr="00EA2E9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создание для инв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приоритетных объектов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циальной, транспортной и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"Доступная среда"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B6F52" w:rsidTr="00EA2E98">
        <w:trPr>
          <w:trHeight w:val="4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5964F6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964F6">
              <w:rPr>
                <w:iCs/>
                <w:color w:val="000000"/>
              </w:rPr>
              <w:lastRenderedPageBreak/>
              <w:t>Расходы на создание для инв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ция приоритетных объектов с</w:t>
            </w:r>
            <w:r w:rsidRPr="005964F6">
              <w:rPr>
                <w:iCs/>
                <w:color w:val="000000"/>
              </w:rPr>
              <w:t>о</w:t>
            </w:r>
            <w:r w:rsidRPr="005964F6">
              <w:rPr>
                <w:iCs/>
                <w:color w:val="000000"/>
              </w:rPr>
              <w:t>циальной, транспортной и и</w:t>
            </w:r>
            <w:r w:rsidRPr="005964F6">
              <w:rPr>
                <w:iCs/>
                <w:color w:val="000000"/>
              </w:rPr>
              <w:t>н</w:t>
            </w:r>
            <w:r w:rsidRPr="005964F6">
              <w:rPr>
                <w:iCs/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 w:rsidRPr="005964F6">
              <w:rPr>
                <w:iCs/>
                <w:color w:val="000000"/>
              </w:rPr>
              <w:t>и</w:t>
            </w:r>
            <w:r w:rsidRPr="005964F6">
              <w:rPr>
                <w:iCs/>
                <w:color w:val="000000"/>
              </w:rPr>
              <w:t>пальной программы "Доступная среда" (Закупка товаров, работ и услуг для обеспечения госуда</w:t>
            </w:r>
            <w:r w:rsidRPr="005964F6">
              <w:rPr>
                <w:iCs/>
                <w:color w:val="000000"/>
              </w:rPr>
              <w:t>р</w:t>
            </w:r>
            <w:r w:rsidRPr="005964F6">
              <w:rPr>
                <w:iCs/>
                <w:color w:val="000000"/>
              </w:rPr>
              <w:t>ственных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5964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5964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5964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5964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B6F52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B6F52" w:rsidTr="00EA2E9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B24F40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Расходы на выполнение других обязательств государства по иным не программным мер</w:t>
            </w:r>
            <w:r w:rsidRPr="00B24F40">
              <w:rPr>
                <w:iCs/>
                <w:color w:val="000000"/>
              </w:rPr>
              <w:t>о</w:t>
            </w:r>
            <w:r w:rsidRPr="00B24F40"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24F40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24F40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24F40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24F40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870538" w:rsidP="004642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B6F52" w:rsidTr="00EA2E98">
        <w:trPr>
          <w:trHeight w:val="2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B6F52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F8301C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Иные межбюджетные трансфе</w:t>
            </w:r>
            <w:r w:rsidRPr="00F8301C">
              <w:rPr>
                <w:iCs/>
                <w:color w:val="000000"/>
              </w:rPr>
              <w:t>р</w:t>
            </w:r>
            <w:r w:rsidRPr="00F8301C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пального района, и направля</w:t>
            </w:r>
            <w:r w:rsidRPr="00F8301C">
              <w:rPr>
                <w:iCs/>
                <w:color w:val="000000"/>
              </w:rPr>
              <w:t>е</w:t>
            </w:r>
            <w:r w:rsidRPr="00F8301C">
              <w:rPr>
                <w:iCs/>
                <w:color w:val="000000"/>
              </w:rPr>
              <w:t>мые на финансирование расх</w:t>
            </w:r>
            <w:r w:rsidRPr="00F8301C">
              <w:rPr>
                <w:iCs/>
                <w:color w:val="000000"/>
              </w:rPr>
              <w:t>о</w:t>
            </w:r>
            <w:r w:rsidRPr="00F8301C">
              <w:rPr>
                <w:iCs/>
                <w:color w:val="000000"/>
              </w:rPr>
              <w:t>дов по переданным полномоч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8301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8301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8301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8301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B6F52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FE65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AB6F52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B6F52" w:rsidTr="00EA2E98">
        <w:trPr>
          <w:trHeight w:val="15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B6F52" w:rsidTr="00EA2E98">
        <w:trPr>
          <w:trHeight w:val="38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6C789C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Расходы на осуществление пе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 w:rsidRPr="006C789C">
              <w:rPr>
                <w:iCs/>
                <w:color w:val="000000"/>
              </w:rPr>
              <w:t>е</w:t>
            </w:r>
            <w:r w:rsidRPr="006C789C"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ганами управления госуда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6C789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6C789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6C789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6C789C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C63FD" w:rsidP="00FE65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B6F52" w:rsidTr="00EA2E98">
        <w:trPr>
          <w:trHeight w:val="23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063F7D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Расходы на осуществление пе</w:t>
            </w:r>
            <w:r w:rsidRPr="00063F7D">
              <w:rPr>
                <w:iCs/>
                <w:color w:val="000000"/>
              </w:rPr>
              <w:t>р</w:t>
            </w:r>
            <w:r w:rsidRPr="00063F7D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 w:rsidRPr="00063F7D">
              <w:rPr>
                <w:iCs/>
                <w:color w:val="000000"/>
              </w:rPr>
              <w:t>н</w:t>
            </w:r>
            <w:r w:rsidRPr="00063F7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063F7D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063F7D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063F7D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063F7D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C6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F74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F74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</w:tr>
      <w:tr w:rsidR="00AB6F52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AB6F52" w:rsidTr="00EA2E9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от чрезвычайных ситу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природного и техногенн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AB6F52" w:rsidTr="00EA2E98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B6F52" w:rsidTr="00EA2E98">
        <w:trPr>
          <w:trHeight w:val="4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FB7CF6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в рамках подпр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граммы" Пожарная безопа</w:t>
            </w:r>
            <w:r w:rsidRPr="00FB7CF6">
              <w:rPr>
                <w:iCs/>
                <w:color w:val="000000"/>
              </w:rPr>
              <w:t>с</w:t>
            </w:r>
            <w:r w:rsidRPr="00FB7CF6">
              <w:rPr>
                <w:iCs/>
                <w:color w:val="000000"/>
              </w:rPr>
              <w:t>ность" муниципальной 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 "Участие в предупр</w:t>
            </w:r>
            <w:r w:rsidRPr="00FB7CF6">
              <w:rPr>
                <w:iCs/>
                <w:color w:val="000000"/>
              </w:rPr>
              <w:t>е</w:t>
            </w:r>
            <w:r w:rsidRPr="00FB7CF6">
              <w:rPr>
                <w:iCs/>
                <w:color w:val="000000"/>
              </w:rPr>
              <w:t>ждении и ликвидации после</w:t>
            </w:r>
            <w:r w:rsidRPr="00FB7CF6">
              <w:rPr>
                <w:iCs/>
                <w:color w:val="000000"/>
              </w:rPr>
              <w:t>д</w:t>
            </w:r>
            <w:r w:rsidRPr="00FB7CF6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FB7CF6">
              <w:rPr>
                <w:iCs/>
                <w:color w:val="000000"/>
              </w:rPr>
              <w:t>а</w:t>
            </w:r>
            <w:r w:rsidRPr="00FB7CF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7C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7C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7C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FB7CF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7CF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AB6F52" w:rsidTr="00EA2E98">
        <w:trPr>
          <w:trHeight w:val="57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B6F52" w:rsidTr="00EA2E98">
        <w:trPr>
          <w:trHeight w:val="6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D71C52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D71C52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D71C52">
              <w:rPr>
                <w:iCs/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вычайных ситуаций в границах поселений в рамках подпр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муниципальной 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D71C52">
              <w:rPr>
                <w:iCs/>
                <w:color w:val="000000"/>
              </w:rPr>
              <w:t>а</w:t>
            </w:r>
            <w:r w:rsidRPr="00D71C52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B6F52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B6F52" w:rsidTr="00EA2E98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D71C52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 w:rsidRPr="00D71C52">
              <w:rPr>
                <w:iCs/>
                <w:color w:val="000000"/>
              </w:rPr>
              <w:t>с</w:t>
            </w:r>
            <w:r w:rsidRPr="00D71C52">
              <w:rPr>
                <w:iCs/>
                <w:color w:val="000000"/>
              </w:rPr>
              <w:t>печения государственных (м</w:t>
            </w:r>
            <w:r w:rsidRPr="00D71C52">
              <w:rPr>
                <w:iCs/>
                <w:color w:val="000000"/>
              </w:rPr>
              <w:t>у</w:t>
            </w:r>
            <w:r w:rsidRPr="00D71C52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D71C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B6F52" w:rsidTr="00EA2E98">
        <w:trPr>
          <w:trHeight w:val="29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B6F52" w:rsidTr="00EA2E98">
        <w:trPr>
          <w:trHeight w:val="39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294549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Мероприятия по антитеррор</w:t>
            </w:r>
            <w:r w:rsidRPr="00294549">
              <w:rPr>
                <w:iCs/>
                <w:color w:val="000000"/>
              </w:rPr>
              <w:t>и</w:t>
            </w:r>
            <w:r w:rsidRPr="00294549">
              <w:rPr>
                <w:iCs/>
                <w:color w:val="000000"/>
              </w:rPr>
              <w:t>стической защищенности об</w:t>
            </w:r>
            <w:r w:rsidRPr="00294549">
              <w:rPr>
                <w:iCs/>
                <w:color w:val="000000"/>
              </w:rPr>
              <w:t>ъ</w:t>
            </w:r>
            <w:r w:rsidRPr="00294549">
              <w:rPr>
                <w:iCs/>
                <w:color w:val="000000"/>
              </w:rPr>
              <w:t>ектов социальной сферы в ра</w:t>
            </w:r>
            <w:r w:rsidRPr="00294549">
              <w:rPr>
                <w:iCs/>
                <w:color w:val="000000"/>
              </w:rPr>
              <w:t>м</w:t>
            </w:r>
            <w:r w:rsidRPr="00294549">
              <w:rPr>
                <w:iCs/>
                <w:color w:val="000000"/>
              </w:rPr>
              <w:t>ках подпрограммы "Профила</w:t>
            </w:r>
            <w:r w:rsidRPr="00294549">
              <w:rPr>
                <w:iCs/>
                <w:color w:val="000000"/>
              </w:rPr>
              <w:t>к</w:t>
            </w:r>
            <w:r w:rsidRPr="00294549"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селении" муниципальной пр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граммы "Обеспечение общ</w:t>
            </w:r>
            <w:r w:rsidRPr="00294549">
              <w:rPr>
                <w:iCs/>
                <w:color w:val="000000"/>
              </w:rPr>
              <w:t>е</w:t>
            </w:r>
            <w:r w:rsidRPr="00294549">
              <w:rPr>
                <w:iCs/>
                <w:color w:val="000000"/>
              </w:rPr>
              <w:t>ственного порядка и против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действие преступности в Елиз</w:t>
            </w:r>
            <w:r w:rsidRPr="00294549">
              <w:rPr>
                <w:iCs/>
                <w:color w:val="000000"/>
              </w:rPr>
              <w:t>а</w:t>
            </w:r>
            <w:r w:rsidRPr="0029454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294549">
              <w:rPr>
                <w:iCs/>
                <w:color w:val="000000"/>
              </w:rPr>
              <w:t>н</w:t>
            </w:r>
            <w:r w:rsidRPr="0029454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9454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9454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9454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9454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9454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AB6F52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B6F52" w:rsidTr="00EA2E98">
        <w:trPr>
          <w:trHeight w:val="38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401FB6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 w:rsidRPr="00401FB6">
              <w:rPr>
                <w:iCs/>
                <w:color w:val="000000"/>
              </w:rPr>
              <w:t>м</w:t>
            </w:r>
            <w:r w:rsidRPr="00401FB6"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 w:rsidRPr="00401FB6">
              <w:rPr>
                <w:iCs/>
                <w:color w:val="000000"/>
              </w:rPr>
              <w:t>и</w:t>
            </w:r>
            <w:r w:rsidRPr="00401FB6">
              <w:rPr>
                <w:iCs/>
                <w:color w:val="000000"/>
              </w:rPr>
              <w:t>пальной программы "Обеспеч</w:t>
            </w:r>
            <w:r w:rsidRPr="00401FB6">
              <w:rPr>
                <w:iCs/>
                <w:color w:val="000000"/>
              </w:rPr>
              <w:t>е</w:t>
            </w:r>
            <w:r w:rsidRPr="00401FB6"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 w:rsidRPr="00401FB6">
              <w:rPr>
                <w:iCs/>
                <w:color w:val="000000"/>
              </w:rPr>
              <w:t>о</w:t>
            </w:r>
            <w:r w:rsidRPr="00401FB6">
              <w:rPr>
                <w:iCs/>
                <w:color w:val="000000"/>
              </w:rPr>
              <w:t>селении" (Закупка товаров, р</w:t>
            </w:r>
            <w:r w:rsidRPr="00401FB6">
              <w:rPr>
                <w:iCs/>
                <w:color w:val="000000"/>
              </w:rPr>
              <w:t>а</w:t>
            </w:r>
            <w:r w:rsidRPr="00401FB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401FB6">
              <w:rPr>
                <w:iCs/>
                <w:color w:val="000000"/>
              </w:rPr>
              <w:t>ь</w:t>
            </w:r>
            <w:r w:rsidRPr="00401FB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401FB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401FB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401FB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401FB6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401FB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B3F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966CE4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966CE4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966CE4" w:rsidTr="00EA2E98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CE4" w:rsidRDefault="00966CE4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66CE4" w:rsidRDefault="00966CE4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B6F52" w:rsidTr="00EA2E98">
        <w:trPr>
          <w:trHeight w:val="38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2A42B9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Расходы на ремонт и содерж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ние автодорог общего пользов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 w:rsidRPr="002A42B9">
              <w:rPr>
                <w:iCs/>
                <w:color w:val="000000"/>
              </w:rPr>
              <w:t>с</w:t>
            </w:r>
            <w:r w:rsidRPr="002A42B9">
              <w:rPr>
                <w:iCs/>
                <w:color w:val="000000"/>
              </w:rPr>
              <w:t>портной инфраструктуры Ел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заветовского сельского посел</w:t>
            </w:r>
            <w:r w:rsidRPr="002A42B9">
              <w:rPr>
                <w:iCs/>
                <w:color w:val="000000"/>
              </w:rPr>
              <w:t>е</w:t>
            </w:r>
            <w:r w:rsidRPr="002A42B9">
              <w:rPr>
                <w:iCs/>
                <w:color w:val="000000"/>
              </w:rPr>
              <w:t>ния" муниципальной програ</w:t>
            </w:r>
            <w:r w:rsidRPr="002A42B9">
              <w:rPr>
                <w:iCs/>
                <w:color w:val="000000"/>
              </w:rPr>
              <w:t>м</w:t>
            </w:r>
            <w:r w:rsidRPr="002A42B9">
              <w:rPr>
                <w:iCs/>
                <w:color w:val="000000"/>
              </w:rPr>
              <w:t>мы "Развитие транспортной с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стемы и дорожного хозяйства Елизаветовского сельского п</w:t>
            </w:r>
            <w:r w:rsidRPr="002A42B9">
              <w:rPr>
                <w:iCs/>
                <w:color w:val="000000"/>
              </w:rPr>
              <w:t>о</w:t>
            </w:r>
            <w:r w:rsidRPr="002A42B9">
              <w:rPr>
                <w:iCs/>
                <w:color w:val="000000"/>
              </w:rPr>
              <w:t>селения" (Закупка товаров, р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2A42B9">
              <w:rPr>
                <w:iCs/>
                <w:color w:val="000000"/>
              </w:rPr>
              <w:t>ь</w:t>
            </w:r>
            <w:r w:rsidRPr="002A42B9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A42B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A42B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A42B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2A42B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</w:tr>
      <w:tr w:rsidR="00AB6F52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</w:tr>
      <w:tr w:rsidR="00AB6F52" w:rsidTr="00EA2E98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B335AF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Мероприятия по обеспечению безопасности дорожного дв</w:t>
            </w:r>
            <w:r w:rsidRPr="00B335AF">
              <w:rPr>
                <w:iCs/>
                <w:color w:val="000000"/>
              </w:rPr>
              <w:t>и</w:t>
            </w:r>
            <w:r w:rsidRPr="00B335AF">
              <w:rPr>
                <w:iCs/>
                <w:color w:val="000000"/>
              </w:rPr>
              <w:t>жения в рамках подпрограммы "Повышение безопасности д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рожного движения на террит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печения государственных (м</w:t>
            </w:r>
            <w:r w:rsidRPr="00B335AF">
              <w:rPr>
                <w:iCs/>
                <w:color w:val="000000"/>
              </w:rPr>
              <w:t>у</w:t>
            </w:r>
            <w:r w:rsidRPr="00B335AF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335AF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335AF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335AF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B335AF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966C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AB6F52">
              <w:rPr>
                <w:color w:val="000000"/>
              </w:rPr>
              <w:t> </w:t>
            </w:r>
          </w:p>
        </w:tc>
      </w:tr>
      <w:tr w:rsidR="00AB6F52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7925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1 43</w:t>
            </w:r>
            <w:r w:rsidR="00792568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792568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AB6F52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7925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</w:t>
            </w:r>
            <w:r w:rsidR="0079256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79256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1 003,3</w:t>
            </w:r>
          </w:p>
        </w:tc>
      </w:tr>
      <w:tr w:rsidR="00AB6F52" w:rsidTr="00EA2E98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1767B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B6F52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E30619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lastRenderedPageBreak/>
              <w:t>Мероприятия на обеспечение реализации комплекса мер по противодействию злоупотре</w:t>
            </w:r>
            <w:r w:rsidRPr="00E30619">
              <w:rPr>
                <w:iCs/>
                <w:color w:val="000000"/>
              </w:rPr>
              <w:t>б</w:t>
            </w:r>
            <w:r w:rsidRPr="00E30619">
              <w:rPr>
                <w:iCs/>
                <w:color w:val="000000"/>
              </w:rPr>
              <w:t>ления наркотиками и их нез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конному обороту в рамках по</w:t>
            </w:r>
            <w:r w:rsidRPr="00E30619">
              <w:rPr>
                <w:iCs/>
                <w:color w:val="000000"/>
              </w:rPr>
              <w:t>д</w:t>
            </w:r>
            <w:r w:rsidRPr="00E30619"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ния наркотиками и их незако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ному обороту" муниципальной программы "Обеспечение общ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ственного порядка и против</w:t>
            </w:r>
            <w:r w:rsidRPr="00E30619">
              <w:rPr>
                <w:iCs/>
                <w:color w:val="000000"/>
              </w:rPr>
              <w:t>о</w:t>
            </w:r>
            <w:r w:rsidRPr="00E30619">
              <w:rPr>
                <w:iCs/>
                <w:color w:val="000000"/>
              </w:rPr>
              <w:t>действие преступности в Елиз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E3061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E3061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E3061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E30619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E3061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1767B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B6F52" w:rsidTr="00EA2E98">
        <w:trPr>
          <w:trHeight w:val="2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 w:rsidP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1767B1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="001767B1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AB6F52" w:rsidTr="00EA2E98">
        <w:trPr>
          <w:trHeight w:val="34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Pr="009212AA" w:rsidRDefault="00AB6F52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мероприятия по оплате и обслуживанию ули</w:t>
            </w:r>
            <w:r w:rsidRPr="009212AA">
              <w:rPr>
                <w:iCs/>
                <w:color w:val="000000"/>
              </w:rPr>
              <w:t>ч</w:t>
            </w:r>
            <w:r w:rsidRPr="009212AA">
              <w:rPr>
                <w:iCs/>
                <w:color w:val="000000"/>
              </w:rPr>
              <w:t>ного освещения в рамках по</w:t>
            </w:r>
            <w:r w:rsidRPr="009212AA">
              <w:rPr>
                <w:iCs/>
                <w:color w:val="000000"/>
              </w:rPr>
              <w:t>д</w:t>
            </w:r>
            <w:r w:rsidRPr="009212AA">
              <w:rPr>
                <w:iCs/>
                <w:color w:val="000000"/>
              </w:rPr>
              <w:t>программы "Развитие сетей наружного освещения" 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селения" (Закупка товаров, р</w:t>
            </w:r>
            <w:r w:rsidRPr="009212AA">
              <w:rPr>
                <w:iCs/>
                <w:color w:val="000000"/>
              </w:rPr>
              <w:t>а</w:t>
            </w:r>
            <w:r w:rsidRPr="009212A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9212A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9212A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9212A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B6F52" w:rsidRPr="009212AA" w:rsidRDefault="00AB6F52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6F52" w:rsidRDefault="00AB6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1767B1" w:rsidTr="00EA2E98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F96135" w:rsidP="00AD22C7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F96135">
              <w:rPr>
                <w:color w:val="000000"/>
              </w:rPr>
              <w:t>Расходы на приобретение и установку новых светильников наружного освещения</w:t>
            </w:r>
            <w:r w:rsidR="001767B1">
              <w:rPr>
                <w:color w:val="000000"/>
              </w:rPr>
              <w:t xml:space="preserve"> в рамках подпрограммы "Развитие сетей наружного освещения" муниц</w:t>
            </w:r>
            <w:r w:rsidR="001767B1">
              <w:rPr>
                <w:color w:val="000000"/>
              </w:rPr>
              <w:t>и</w:t>
            </w:r>
            <w:r w:rsidR="001767B1"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="001767B1">
              <w:rPr>
                <w:color w:val="000000"/>
              </w:rPr>
              <w:t>о</w:t>
            </w:r>
            <w:r w:rsidR="001767B1"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1767B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767B1" w:rsidTr="000165DF">
        <w:trPr>
          <w:trHeight w:val="5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Pr="009212AA" w:rsidRDefault="00F96135" w:rsidP="00AD22C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96135">
              <w:rPr>
                <w:iCs/>
                <w:color w:val="000000"/>
              </w:rPr>
              <w:t>Расходы на приобретение и установку новых светильников наружного освещения</w:t>
            </w:r>
            <w:r>
              <w:rPr>
                <w:iCs/>
                <w:color w:val="000000"/>
              </w:rPr>
              <w:t xml:space="preserve"> </w:t>
            </w:r>
            <w:r w:rsidR="001767B1" w:rsidRPr="009212AA">
              <w:rPr>
                <w:iCs/>
                <w:color w:val="000000"/>
              </w:rPr>
              <w:t>в рамках подпрограммы "Развитие сетей наружного освещения" муниц</w:t>
            </w:r>
            <w:r w:rsidR="001767B1" w:rsidRPr="009212AA">
              <w:rPr>
                <w:iCs/>
                <w:color w:val="000000"/>
              </w:rPr>
              <w:t>и</w:t>
            </w:r>
            <w:r w:rsidR="001767B1" w:rsidRPr="009212AA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="001767B1" w:rsidRPr="009212AA">
              <w:rPr>
                <w:iCs/>
                <w:color w:val="000000"/>
              </w:rPr>
              <w:t>о</w:t>
            </w:r>
            <w:r w:rsidR="001767B1" w:rsidRPr="009212AA">
              <w:rPr>
                <w:iCs/>
                <w:color w:val="000000"/>
              </w:rPr>
              <w:t>селения" (Закупка товаров, р</w:t>
            </w:r>
            <w:r w:rsidR="001767B1" w:rsidRPr="009212AA">
              <w:rPr>
                <w:iCs/>
                <w:color w:val="000000"/>
              </w:rPr>
              <w:t>а</w:t>
            </w:r>
            <w:r w:rsidR="001767B1" w:rsidRPr="009212AA">
              <w:rPr>
                <w:iCs/>
                <w:color w:val="000000"/>
              </w:rPr>
              <w:t xml:space="preserve">бот и услуг для обеспечения </w:t>
            </w:r>
            <w:r w:rsidR="001767B1" w:rsidRPr="009212AA">
              <w:rPr>
                <w:iCs/>
                <w:color w:val="000000"/>
              </w:rPr>
              <w:lastRenderedPageBreak/>
              <w:t>государственных (муниципал</w:t>
            </w:r>
            <w:r w:rsidR="001767B1" w:rsidRPr="009212AA">
              <w:rPr>
                <w:iCs/>
                <w:color w:val="000000"/>
              </w:rPr>
              <w:t>ь</w:t>
            </w:r>
            <w:r w:rsidR="001767B1"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1767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</w:t>
            </w:r>
            <w:r>
              <w:rPr>
                <w:iCs/>
                <w:color w:val="000000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767B1" w:rsidRDefault="001767B1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767B1" w:rsidTr="00EA2E98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767B1" w:rsidTr="00EA2E9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9212AA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посадку зеленых насаждений в рамках подпр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граммы "Озеленение террит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тории Елизаветовского сельск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212A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767B1" w:rsidTr="00EA2E98">
        <w:trPr>
          <w:trHeight w:val="2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дезинфекцию и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ратизацию от насекомых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"Прочее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1767B1" w:rsidTr="00EA2E98">
        <w:trPr>
          <w:trHeight w:val="3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4A3819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Расходы на дезинфекцию и д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ратизацию от насекомых в ра</w:t>
            </w:r>
            <w:r w:rsidRPr="004A3819">
              <w:rPr>
                <w:iCs/>
                <w:color w:val="000000"/>
              </w:rPr>
              <w:t>м</w:t>
            </w:r>
            <w:r w:rsidRPr="004A3819">
              <w:rPr>
                <w:iCs/>
                <w:color w:val="000000"/>
              </w:rPr>
              <w:t>ках подпрограммы "Прочее бл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гоустройство Елизаветовского сельского поселения" муниц</w:t>
            </w:r>
            <w:r w:rsidRPr="004A3819">
              <w:rPr>
                <w:iCs/>
                <w:color w:val="000000"/>
              </w:rPr>
              <w:t>и</w:t>
            </w:r>
            <w:r w:rsidRPr="004A3819">
              <w:rPr>
                <w:iCs/>
                <w:color w:val="000000"/>
              </w:rPr>
              <w:t>пальной программы "Благ</w:t>
            </w:r>
            <w:r w:rsidRPr="004A3819">
              <w:rPr>
                <w:iCs/>
                <w:color w:val="000000"/>
              </w:rPr>
              <w:t>о</w:t>
            </w:r>
            <w:r w:rsidRPr="004A3819">
              <w:rPr>
                <w:iCs/>
                <w:color w:val="000000"/>
              </w:rPr>
              <w:t>устройство территории Елиз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ветовского сельского посел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4A3819">
              <w:rPr>
                <w:iCs/>
                <w:color w:val="000000"/>
              </w:rPr>
              <w:t>р</w:t>
            </w:r>
            <w:r w:rsidRPr="004A381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4A381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4A381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4A381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4A381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1767B1" w:rsidTr="00EA2E98">
        <w:trPr>
          <w:trHeight w:val="2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767B1" w:rsidTr="00EA2E98">
        <w:trPr>
          <w:trHeight w:val="34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3D7C8A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lastRenderedPageBreak/>
              <w:t>Расходы по уборке и очистки территории сельского поселения в рамках подпрограммы "Пр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чее благоустройство Елизав</w:t>
            </w:r>
            <w:r w:rsidRPr="003D7C8A">
              <w:rPr>
                <w:iCs/>
                <w:color w:val="000000"/>
              </w:rPr>
              <w:t>е</w:t>
            </w:r>
            <w:r w:rsidRPr="003D7C8A"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селения" (Закупка товаров, р</w:t>
            </w:r>
            <w:r w:rsidRPr="003D7C8A">
              <w:rPr>
                <w:iCs/>
                <w:color w:val="000000"/>
              </w:rPr>
              <w:t>а</w:t>
            </w:r>
            <w:r w:rsidRPr="003D7C8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3D7C8A">
              <w:rPr>
                <w:iCs/>
                <w:color w:val="000000"/>
              </w:rPr>
              <w:t>ь</w:t>
            </w:r>
            <w:r w:rsidRPr="003D7C8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3D7C8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3D7C8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3D7C8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3D7C8A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767B1" w:rsidTr="00EA2E98">
        <w:trPr>
          <w:trHeight w:val="3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767B1" w:rsidTr="00EA2E98">
        <w:trPr>
          <w:trHeight w:val="3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0D0076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Расходы по содержанию и р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монту площадок мусорных ко</w:t>
            </w:r>
            <w:r w:rsidRPr="000D0076">
              <w:rPr>
                <w:iCs/>
                <w:color w:val="000000"/>
              </w:rPr>
              <w:t>н</w:t>
            </w:r>
            <w:r w:rsidRPr="000D0076"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0D0076">
              <w:rPr>
                <w:iCs/>
                <w:color w:val="000000"/>
              </w:rPr>
              <w:t>и</w:t>
            </w:r>
            <w:r w:rsidRPr="000D0076">
              <w:rPr>
                <w:iCs/>
                <w:color w:val="000000"/>
              </w:rPr>
              <w:t>пальной программы "Благ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территории Елиз</w:t>
            </w:r>
            <w:r w:rsidRPr="000D0076">
              <w:rPr>
                <w:iCs/>
                <w:color w:val="000000"/>
              </w:rPr>
              <w:t>а</w:t>
            </w:r>
            <w:r w:rsidRPr="000D0076">
              <w:rPr>
                <w:iCs/>
                <w:color w:val="000000"/>
              </w:rPr>
              <w:t>ветовского сельского посел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0D0076">
              <w:rPr>
                <w:iCs/>
                <w:color w:val="000000"/>
              </w:rPr>
              <w:t>р</w:t>
            </w:r>
            <w:r w:rsidRPr="000D007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0D0076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0D0076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0D0076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0D0076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767B1" w:rsidTr="00EA2E98">
        <w:trPr>
          <w:trHeight w:val="2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 w:rsidRPr="00792568">
              <w:rPr>
                <w:color w:val="000000"/>
              </w:rPr>
              <w:t>0,0</w:t>
            </w:r>
            <w:r w:rsidR="001767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 w:rsidRPr="00792568">
              <w:rPr>
                <w:color w:val="000000"/>
              </w:rPr>
              <w:t>0,0</w:t>
            </w:r>
            <w:r w:rsidR="001767B1">
              <w:rPr>
                <w:color w:val="000000"/>
              </w:rPr>
              <w:t> </w:t>
            </w:r>
          </w:p>
        </w:tc>
      </w:tr>
      <w:tr w:rsidR="001767B1" w:rsidTr="00EA2E98">
        <w:trPr>
          <w:trHeight w:val="3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1B4393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lastRenderedPageBreak/>
              <w:t>Расходы по отлову бродячих животных, дезинфекции и дер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тизация от насекомых в рамках подпрограммы "Прочее 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1B4393">
              <w:rPr>
                <w:iCs/>
                <w:color w:val="000000"/>
              </w:rPr>
              <w:t>и</w:t>
            </w:r>
            <w:r w:rsidRPr="001B4393">
              <w:rPr>
                <w:iCs/>
                <w:color w:val="000000"/>
              </w:rPr>
              <w:t>пальной программы "Благ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территории Елиз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ветовского сельского посел</w:t>
            </w:r>
            <w:r w:rsidRPr="001B4393">
              <w:rPr>
                <w:iCs/>
                <w:color w:val="000000"/>
              </w:rPr>
              <w:t>е</w:t>
            </w:r>
            <w:r w:rsidRPr="001B4393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1B4393">
              <w:rPr>
                <w:iCs/>
                <w:color w:val="000000"/>
              </w:rPr>
              <w:t>р</w:t>
            </w:r>
            <w:r w:rsidRPr="001B4393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1B439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1B439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1B439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1B439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1B439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 w:rsidRPr="00792568">
              <w:rPr>
                <w:color w:val="000000"/>
              </w:rPr>
              <w:t>0,0</w:t>
            </w:r>
            <w:r w:rsidR="001767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92568">
            <w:pPr>
              <w:jc w:val="right"/>
              <w:rPr>
                <w:color w:val="000000"/>
              </w:rPr>
            </w:pPr>
            <w:r w:rsidRPr="00792568">
              <w:rPr>
                <w:color w:val="000000"/>
              </w:rPr>
              <w:t>0,0</w:t>
            </w:r>
            <w:r w:rsidR="001767B1">
              <w:rPr>
                <w:color w:val="000000"/>
              </w:rPr>
              <w:t> 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 w:rsidP="001008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1767B1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Профессиональная 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ка, переподготовка и пов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767B1" w:rsidTr="00EA2E9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 w:rsidP="0010084D">
            <w:pPr>
              <w:jc w:val="right"/>
              <w:rPr>
                <w:color w:val="000000"/>
              </w:rPr>
            </w:pPr>
            <w:r w:rsidRPr="00E31763">
              <w:rPr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767B1" w:rsidTr="00EA2E98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9D19CD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Мероприятия по совершенств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ванию организации муниц</w:t>
            </w:r>
            <w:r w:rsidRPr="009D19CD">
              <w:rPr>
                <w:iCs/>
                <w:color w:val="000000"/>
              </w:rPr>
              <w:t>и</w:t>
            </w:r>
            <w:r w:rsidRPr="009D19CD">
              <w:rPr>
                <w:iCs/>
                <w:color w:val="000000"/>
              </w:rPr>
              <w:t>пальной службы, внедрение э</w:t>
            </w:r>
            <w:r w:rsidRPr="009D19CD">
              <w:rPr>
                <w:iCs/>
                <w:color w:val="000000"/>
              </w:rPr>
              <w:t>ф</w:t>
            </w:r>
            <w:r w:rsidRPr="009D19CD">
              <w:rPr>
                <w:iCs/>
                <w:color w:val="000000"/>
              </w:rPr>
              <w:t>фективных технологий и совр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менных методов кадровой раб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ты, развитие системы подгото</w:t>
            </w:r>
            <w:r w:rsidRPr="009D19CD">
              <w:rPr>
                <w:iCs/>
                <w:color w:val="000000"/>
              </w:rPr>
              <w:t>в</w:t>
            </w:r>
            <w:r w:rsidRPr="009D19CD"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ском поселении" муниципал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ной программы "Развитие м</w:t>
            </w:r>
            <w:r w:rsidRPr="009D19CD">
              <w:rPr>
                <w:iCs/>
                <w:color w:val="000000"/>
              </w:rPr>
              <w:t>у</w:t>
            </w:r>
            <w:r w:rsidRPr="009D19CD">
              <w:rPr>
                <w:iCs/>
                <w:color w:val="000000"/>
              </w:rPr>
              <w:t>ниципальной службы в Елизав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 w:rsidRPr="009D19CD">
              <w:rPr>
                <w:iCs/>
                <w:color w:val="000000"/>
              </w:rPr>
              <w:t>н</w:t>
            </w:r>
            <w:r w:rsidRPr="009D19C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D19CD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D19CD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D19CD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9D19CD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D19CD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 w:rsidP="00257397">
            <w:pPr>
              <w:jc w:val="right"/>
              <w:rPr>
                <w:color w:val="000000"/>
              </w:rPr>
            </w:pPr>
            <w:r w:rsidRPr="00E31763">
              <w:rPr>
                <w:color w:val="000000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3 043,9</w:t>
            </w:r>
          </w:p>
        </w:tc>
      </w:tr>
      <w:tr w:rsidR="001767B1" w:rsidTr="00EA2E98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1767B1" w:rsidTr="00EA2E98">
        <w:trPr>
          <w:trHeight w:val="35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8D7133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Расходы на обеспечение де</w:t>
            </w:r>
            <w:r w:rsidRPr="008D7133">
              <w:rPr>
                <w:iCs/>
                <w:color w:val="000000"/>
              </w:rPr>
              <w:t>я</w:t>
            </w:r>
            <w:r w:rsidRPr="008D7133">
              <w:rPr>
                <w:iCs/>
                <w:color w:val="000000"/>
              </w:rPr>
              <w:t>тельности (оказания услуг) м</w:t>
            </w:r>
            <w:r w:rsidRPr="008D7133">
              <w:rPr>
                <w:iCs/>
                <w:color w:val="000000"/>
              </w:rPr>
              <w:t>у</w:t>
            </w:r>
            <w:r w:rsidRPr="008D7133">
              <w:rPr>
                <w:iCs/>
                <w:color w:val="000000"/>
              </w:rPr>
              <w:t>ниципальных учреждений кул</w:t>
            </w:r>
            <w:r w:rsidRPr="008D7133">
              <w:rPr>
                <w:iCs/>
                <w:color w:val="000000"/>
              </w:rPr>
              <w:t>ь</w:t>
            </w:r>
            <w:r w:rsidRPr="008D7133">
              <w:rPr>
                <w:iCs/>
                <w:color w:val="000000"/>
              </w:rPr>
              <w:t>туры в рамках подпрограммы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ждениям и иным некоммерч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8D713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8D713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8D713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8D7133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D713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E31763">
            <w:pPr>
              <w:jc w:val="right"/>
              <w:rPr>
                <w:color w:val="000000"/>
              </w:rPr>
            </w:pPr>
            <w:r w:rsidRPr="00E31763">
              <w:rPr>
                <w:color w:val="000000"/>
              </w:rPr>
              <w:t>2 326,6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1767B1" w:rsidTr="00EA2E98">
        <w:trPr>
          <w:trHeight w:val="18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133AD">
              <w:rPr>
                <w:color w:val="000000"/>
              </w:rPr>
              <w:t>Расходы на софинансирование повышения заработной платы работникам муниципальных учреждений культуры в рамках подпрограммы "Развитие кул</w:t>
            </w:r>
            <w:r w:rsidRPr="003133AD">
              <w:rPr>
                <w:color w:val="000000"/>
              </w:rPr>
              <w:t>ь</w:t>
            </w:r>
            <w:r w:rsidRPr="003133AD">
              <w:rPr>
                <w:color w:val="000000"/>
              </w:rPr>
              <w:t>туры" муниципальной програ</w:t>
            </w:r>
            <w:r w:rsidRPr="003133AD">
              <w:rPr>
                <w:color w:val="000000"/>
              </w:rPr>
              <w:t>м</w:t>
            </w:r>
            <w:r w:rsidRPr="003133AD">
              <w:rPr>
                <w:color w:val="000000"/>
              </w:rPr>
              <w:t>мы "Развитие культуры Елиз</w:t>
            </w:r>
            <w:r w:rsidRPr="003133AD">
              <w:rPr>
                <w:color w:val="000000"/>
              </w:rPr>
              <w:t>а</w:t>
            </w:r>
            <w:r w:rsidRPr="003133AD">
              <w:rPr>
                <w:color w:val="000000"/>
              </w:rPr>
              <w:t>ветовского сельского посел</w:t>
            </w:r>
            <w:r w:rsidRPr="003133AD">
              <w:rPr>
                <w:color w:val="000000"/>
              </w:rPr>
              <w:t>е</w:t>
            </w:r>
            <w:r w:rsidRPr="003133AD">
              <w:rPr>
                <w:color w:val="000000"/>
              </w:rPr>
              <w:t>ния" (Субсидии бюджетным учреждениям)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1767B1" w:rsidTr="00EA2E98">
        <w:trPr>
          <w:trHeight w:val="39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5B74E9" w:rsidRDefault="001767B1" w:rsidP="003133A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133AD">
              <w:rPr>
                <w:iCs/>
                <w:color w:val="000000"/>
              </w:rPr>
              <w:t>Расходы на софинансирование повышения заработной платы работникам муниципальных учреждений культуры в рамках подпрограммы "Развитие кул</w:t>
            </w:r>
            <w:r w:rsidRPr="003133AD">
              <w:rPr>
                <w:iCs/>
                <w:color w:val="000000"/>
              </w:rPr>
              <w:t>ь</w:t>
            </w:r>
            <w:r w:rsidRPr="003133AD">
              <w:rPr>
                <w:iCs/>
                <w:color w:val="000000"/>
              </w:rPr>
              <w:t>туры" муниципальной програ</w:t>
            </w:r>
            <w:r w:rsidRPr="003133AD">
              <w:rPr>
                <w:iCs/>
                <w:color w:val="000000"/>
              </w:rPr>
              <w:t>м</w:t>
            </w:r>
            <w:r w:rsidRPr="003133AD">
              <w:rPr>
                <w:iCs/>
                <w:color w:val="000000"/>
              </w:rPr>
              <w:t>мы "Развитие культуры Елиз</w:t>
            </w:r>
            <w:r w:rsidRPr="003133AD">
              <w:rPr>
                <w:iCs/>
                <w:color w:val="000000"/>
              </w:rPr>
              <w:t>а</w:t>
            </w:r>
            <w:r w:rsidRPr="003133AD">
              <w:rPr>
                <w:iCs/>
                <w:color w:val="000000"/>
              </w:rPr>
              <w:t>ветовского сельского посел</w:t>
            </w:r>
            <w:r w:rsidRPr="003133AD">
              <w:rPr>
                <w:iCs/>
                <w:color w:val="000000"/>
              </w:rPr>
              <w:t>е</w:t>
            </w:r>
            <w:r w:rsidRPr="003133AD">
              <w:rPr>
                <w:iCs/>
                <w:color w:val="000000"/>
              </w:rPr>
              <w:t>ния" (Субсидии бюджетным учреждениям)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5B74E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 w:rsidP="00782E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82EED">
              <w:rPr>
                <w:b/>
                <w:bCs/>
                <w:color w:val="000000"/>
              </w:rPr>
              <w:t>93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 w:rsidP="00782E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2EED">
              <w:rPr>
                <w:color w:val="000000"/>
              </w:rPr>
              <w:t>93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767B1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 w:rsidP="00782E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2EED">
              <w:rPr>
                <w:color w:val="000000"/>
              </w:rPr>
              <w:t>93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767B1" w:rsidTr="00EA2E9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Pr="005B74E9" w:rsidRDefault="001767B1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lastRenderedPageBreak/>
              <w:t>Расходы на физкультурные и массово-спортивные меропри</w:t>
            </w:r>
            <w:r w:rsidRPr="005B74E9">
              <w:rPr>
                <w:iCs/>
                <w:color w:val="000000"/>
              </w:rPr>
              <w:t>я</w:t>
            </w:r>
            <w:r w:rsidRPr="005B74E9"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 w:rsidRPr="005B74E9">
              <w:rPr>
                <w:iCs/>
                <w:color w:val="000000"/>
              </w:rPr>
              <w:t>р</w:t>
            </w:r>
            <w:r w:rsidRPr="005B74E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767B1" w:rsidRPr="005B74E9" w:rsidRDefault="001767B1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 w:rsidP="00782E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2EED">
              <w:rPr>
                <w:color w:val="000000"/>
              </w:rPr>
              <w:t>93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767B1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7B1" w:rsidRDefault="001767B1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782EED" w:rsidP="003222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13 731,</w:t>
            </w:r>
            <w:r w:rsidR="003222EC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67B1" w:rsidRDefault="001767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Pr="00753D82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C27C83" w:rsidRPr="00B13028" w:rsidRDefault="00C27C83" w:rsidP="00C27C83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415FB" w:rsidRDefault="003415F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311ADF" w:rsidRPr="00E41D70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11ADF" w:rsidRPr="00E41D70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11ADF" w:rsidRPr="00670072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</w:t>
      </w:r>
    </w:p>
    <w:p w:rsidR="00C3132B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C3132B" w:rsidRPr="0031700A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C3132B" w:rsidRPr="00E41D70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Default="00C3132B" w:rsidP="00C3132B">
      <w:pPr>
        <w:shd w:val="clear" w:color="auto" w:fill="FFFFFF" w:themeFill="background1"/>
        <w:jc w:val="right"/>
        <w:rPr>
          <w:sz w:val="28"/>
          <w:szCs w:val="28"/>
        </w:rPr>
      </w:pPr>
      <w:r w:rsidRPr="00E41D70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</w:t>
      </w:r>
      <w:r w:rsidRPr="00E41D70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E41D70">
        <w:rPr>
          <w:sz w:val="28"/>
          <w:szCs w:val="28"/>
        </w:rPr>
        <w:t xml:space="preserve"> годов"</w:t>
      </w:r>
    </w:p>
    <w:p w:rsidR="003415FB" w:rsidRDefault="003415FB" w:rsidP="00C3132B">
      <w:pPr>
        <w:shd w:val="clear" w:color="auto" w:fill="FFFFFF" w:themeFill="background1"/>
        <w:jc w:val="right"/>
        <w:rPr>
          <w:sz w:val="28"/>
          <w:szCs w:val="28"/>
        </w:rPr>
      </w:pPr>
    </w:p>
    <w:p w:rsidR="00C27C83" w:rsidRPr="003D5155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3D5155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1701"/>
        <w:gridCol w:w="709"/>
        <w:gridCol w:w="1276"/>
        <w:gridCol w:w="1134"/>
        <w:gridCol w:w="1133"/>
      </w:tblGrid>
      <w:tr w:rsidR="00C27C83" w:rsidRPr="00833923" w:rsidTr="00EA2E98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</w:tr>
      <w:tr w:rsidR="00C27C83" w:rsidRPr="00833923" w:rsidTr="00EA2E98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7703B9" w:rsidRPr="00833923" w:rsidTr="00EA2E98">
        <w:trPr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 w:rsidRPr="00833923">
              <w:rPr>
                <w:b/>
                <w:bCs/>
                <w:color w:val="000000"/>
              </w:rPr>
              <w:t>Е</w:t>
            </w:r>
            <w:r w:rsidRPr="00833923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B90EC0" w:rsidP="003222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13 731,</w:t>
            </w:r>
            <w:r w:rsidR="003222EC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DC482F" w:rsidRPr="00833923" w:rsidTr="00EA2E9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</w:tr>
      <w:tr w:rsidR="00DC482F" w:rsidRPr="00833923" w:rsidTr="00EA2E98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замене ламп накаливания и др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гих неэффективных эл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DC482F" w:rsidRPr="00833923" w:rsidTr="00EA2E9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Pr="00833923" w:rsidRDefault="00DC482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соналу в целях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выполнения функций государственными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ударственными внебю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482F" w:rsidRPr="00833923" w:rsidRDefault="00DC482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82F" w:rsidRDefault="00DC482F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</w:tr>
      <w:tr w:rsidR="00B90EC0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Pr="00833923" w:rsidRDefault="00B90EC0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BD5E35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BD5E35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BD5E35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BD5E35" w:rsidRDefault="00B90EC0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B90EC0" w:rsidRPr="00833923" w:rsidTr="00EA2E98">
        <w:trPr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Pr="00833923" w:rsidRDefault="00B90EC0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</w:tr>
      <w:tr w:rsidR="00B90EC0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Pr="00833923" w:rsidRDefault="00B90EC0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диспа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серизации аппарата управления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lastRenderedPageBreak/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0EC0" w:rsidRPr="00833923" w:rsidRDefault="00B90EC0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0EC0" w:rsidRDefault="00B90EC0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</w:tr>
      <w:tr w:rsidR="00B90EC0" w:rsidRPr="00833923" w:rsidTr="0058655C">
        <w:trPr>
          <w:trHeight w:val="17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EC0" w:rsidRPr="00833923" w:rsidRDefault="00B90EC0" w:rsidP="0058655C">
            <w:pPr>
              <w:shd w:val="clear" w:color="auto" w:fill="FFFFFF" w:themeFill="background1"/>
              <w:rPr>
                <w:iCs/>
                <w:color w:val="000000"/>
              </w:rPr>
            </w:pPr>
            <w:r w:rsidRPr="00F575C7">
              <w:rPr>
                <w:iCs/>
                <w:color w:val="000000"/>
              </w:rPr>
              <w:lastRenderedPageBreak/>
              <w:t xml:space="preserve">Текущий ремонт здания администрации Прочая закупка </w:t>
            </w:r>
            <w:proofErr w:type="spellStart"/>
            <w:r w:rsidRPr="00F575C7">
              <w:rPr>
                <w:iCs/>
                <w:color w:val="000000"/>
              </w:rPr>
              <w:t>товаров</w:t>
            </w:r>
            <w:proofErr w:type="gramStart"/>
            <w:r w:rsidRPr="00F575C7">
              <w:rPr>
                <w:iCs/>
                <w:color w:val="000000"/>
              </w:rPr>
              <w:t>,р</w:t>
            </w:r>
            <w:proofErr w:type="gramEnd"/>
            <w:r w:rsidRPr="00F575C7">
              <w:rPr>
                <w:iCs/>
                <w:color w:val="000000"/>
              </w:rPr>
              <w:t>абот</w:t>
            </w:r>
            <w:proofErr w:type="spellEnd"/>
            <w:r w:rsidRPr="00F575C7">
              <w:rPr>
                <w:iCs/>
                <w:color w:val="000000"/>
              </w:rPr>
              <w:t xml:space="preserve"> и услуг для обеспечения государственных (мун</w:t>
            </w:r>
            <w:r w:rsidRPr="00F575C7">
              <w:rPr>
                <w:iCs/>
                <w:color w:val="000000"/>
              </w:rPr>
              <w:t>и</w:t>
            </w:r>
            <w:r w:rsidRPr="00F575C7">
              <w:rPr>
                <w:iCs/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EC0" w:rsidRPr="00833923" w:rsidRDefault="00B90EC0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EC0" w:rsidRPr="00833923" w:rsidRDefault="00B90EC0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EC0" w:rsidRPr="00833923" w:rsidRDefault="00B90EC0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EC0" w:rsidRPr="00833923" w:rsidRDefault="00B90EC0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8655C">
              <w:rPr>
                <w:iCs/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EC0" w:rsidRPr="00833923" w:rsidRDefault="00B90EC0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0EC0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0EC0" w:rsidRDefault="00B90EC0" w:rsidP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90EC0" w:rsidRDefault="00B90EC0" w:rsidP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686358" w:rsidRPr="00833923" w:rsidTr="00686358">
        <w:trPr>
          <w:trHeight w:val="29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358" w:rsidRPr="00802CD4" w:rsidRDefault="00686358" w:rsidP="00AD22C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установку навеса</w:t>
            </w:r>
            <w:proofErr w:type="gramStart"/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П</w:t>
            </w:r>
            <w:proofErr w:type="gramEnd"/>
            <w:r w:rsidRPr="00802CD4">
              <w:rPr>
                <w:color w:val="000000"/>
              </w:rPr>
              <w:t>рочая закупка т</w:t>
            </w:r>
            <w:r w:rsidRPr="00802CD4">
              <w:rPr>
                <w:color w:val="000000"/>
              </w:rPr>
              <w:t>о</w:t>
            </w:r>
            <w:r w:rsidRPr="00802CD4">
              <w:rPr>
                <w:color w:val="000000"/>
              </w:rPr>
              <w:t>варов,</w:t>
            </w:r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работ и услуг для обеспечения госуда</w:t>
            </w:r>
            <w:r w:rsidRPr="00802CD4">
              <w:rPr>
                <w:color w:val="000000"/>
              </w:rPr>
              <w:t>р</w:t>
            </w:r>
            <w:r w:rsidRPr="00802CD4">
              <w:rPr>
                <w:color w:val="000000"/>
              </w:rPr>
              <w:t>ственных (муниципал</w:t>
            </w:r>
            <w:r w:rsidRPr="00802CD4">
              <w:rPr>
                <w:color w:val="000000"/>
              </w:rPr>
              <w:t>ь</w:t>
            </w:r>
            <w:r w:rsidRPr="00802CD4">
              <w:rPr>
                <w:color w:val="000000"/>
              </w:rPr>
              <w:t>ных) нужд (Закупка 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ров, работ и услуг для обеспечения госуда</w:t>
            </w:r>
            <w:r w:rsidRPr="00802CD4">
              <w:rPr>
                <w:color w:val="000000"/>
              </w:rPr>
              <w:t>р</w:t>
            </w:r>
            <w:r w:rsidRPr="00802CD4">
              <w:rPr>
                <w:color w:val="000000"/>
              </w:rPr>
              <w:t>ственных (муниципал</w:t>
            </w:r>
            <w:r w:rsidRPr="00802CD4">
              <w:rPr>
                <w:color w:val="000000"/>
              </w:rPr>
              <w:t>ь</w:t>
            </w:r>
            <w:r w:rsidRPr="00802CD4">
              <w:rPr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6358" w:rsidRDefault="00686358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6358" w:rsidRDefault="00686358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6358" w:rsidRDefault="00686358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6358" w:rsidRPr="00802CD4" w:rsidRDefault="00686358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6358" w:rsidRDefault="00686358" w:rsidP="00AD22C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6358" w:rsidRDefault="00686358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6358" w:rsidRDefault="00686358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86358" w:rsidRDefault="00686358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6358" w:rsidRPr="00833923" w:rsidTr="00EA2E98">
        <w:trPr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полномочий по опр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делению в соответствии с частью 1 статьи 11.2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ластного закона от 25 о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 w:rsidRPr="00833923">
              <w:rPr>
                <w:iCs/>
                <w:color w:val="000000"/>
              </w:rPr>
              <w:t>ч</w:t>
            </w:r>
            <w:r w:rsidRPr="00833923">
              <w:rPr>
                <w:iCs/>
                <w:color w:val="000000"/>
              </w:rPr>
              <w:t>ня должностных лиц, уполномоченных соста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лять протоколы об адм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нистративных правонар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шениях" перечня дол</w:t>
            </w:r>
            <w:r w:rsidRPr="00833923">
              <w:rPr>
                <w:iCs/>
                <w:color w:val="000000"/>
              </w:rPr>
              <w:t>ж</w:t>
            </w:r>
            <w:r w:rsidRPr="00833923">
              <w:rPr>
                <w:iCs/>
                <w:color w:val="000000"/>
              </w:rPr>
              <w:t>ностных лиц, уполном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ченных составлять прот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колы об администрати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самоуправления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</w:tr>
      <w:tr w:rsidR="00686358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686358" w:rsidRPr="00833923" w:rsidTr="00EA2E9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ношений недвижимости муниципальной собстве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AD22C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188,</w:t>
            </w:r>
            <w:r w:rsidR="00AD22C7">
              <w:rPr>
                <w:i/>
                <w:i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686358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уплату налога на имущество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</w:tr>
      <w:tr w:rsidR="00686358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686358" w:rsidRPr="00833923" w:rsidTr="00EA2E9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Расходы на создание для инвалидов и других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мобильных групп 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ной и комфортной среды жизнедеятельности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"Ада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тация приоритетных об</w:t>
            </w:r>
            <w:r w:rsidRPr="00833923">
              <w:rPr>
                <w:iCs/>
                <w:color w:val="000000"/>
              </w:rPr>
              <w:t>ъ</w:t>
            </w:r>
            <w:r w:rsidRPr="00833923">
              <w:rPr>
                <w:iCs/>
                <w:color w:val="000000"/>
              </w:rPr>
              <w:t>ектов социальной,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и инженерной инфраструктуры для бе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препятственного доступа и получения услуг инв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лидами и другими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мобильными группами населения"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ная среда"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  <w:r w:rsidR="00686358"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686358" w:rsidRPr="00833923" w:rsidTr="00EA2E98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мероприятиям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686358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Иные межбюджетные трансферты, перечисля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мые из бюджета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бюджету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пального района, и направляемые на фина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сирование расходов по переданным полномоч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ям, связанным с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нием деятельности ко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трольно-счетной инспе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ции,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расходам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нов местного самоупра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</w:tr>
      <w:tr w:rsidR="00686358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(Расходы на выплаты персоналу в целях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выполнения фун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ций государственными (муниципальными)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нами, казенными учр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ждениями, органами управления государстве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198,5</w:t>
            </w:r>
          </w:p>
        </w:tc>
      </w:tr>
      <w:tr w:rsidR="00686358" w:rsidRPr="00833923" w:rsidTr="00EA2E98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686358" w:rsidRPr="00833923" w:rsidTr="00EA2E9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</w:tr>
      <w:tr w:rsidR="00686358" w:rsidRPr="00833923" w:rsidTr="00EA2E98">
        <w:trPr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833923">
              <w:rPr>
                <w:iCs/>
                <w:color w:val="000000"/>
              </w:rPr>
              <w:t xml:space="preserve"> направле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ные на участие в пред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преждени</w:t>
            </w:r>
            <w:r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 xml:space="preserve"> и ликвидации последствий чрезвыча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ных ситуаций в границах поселений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686358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на воде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686358" w:rsidRPr="00833923" w:rsidTr="00EA2E98">
        <w:trPr>
          <w:trHeight w:val="51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антите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рористической защище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объектов социал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сферы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"Профилакт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ка экстремизма и терр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ризма в Елизаветовском сельском поселении"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686358" w:rsidRPr="00833923" w:rsidTr="00EA2E9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поощр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нию членов добровольной народной дружины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филактика экстремизма и терроризма в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ском сельском поселении"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"Обеспечение общ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ственного порядка и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тиводействие преступн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сти в Елизаветовском сельском поселении"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686358" w:rsidRPr="00833923" w:rsidTr="00EA2E9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ремонт и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автодорог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щего пользования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значения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транспортной инфр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структуры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"Развитие транспор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ной системы и дорожного хозяйства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686358" w:rsidRPr="00833923" w:rsidTr="00EA2E9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движения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 Развитие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системы 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хозяйства Елиз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ветовского сельского 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селения"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9437E2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686358" w:rsidRPr="00833923" w:rsidTr="00EA2E98">
        <w:trPr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на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чение реализации 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плекса мер по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действию злоупотребл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наркотиками и их 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законному обороту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плексные меры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действия злоупотребления наркотиками и их нез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конному обороту" 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</w:t>
            </w:r>
            <w:r w:rsidR="000165DF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686358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Pr="00833923" w:rsidRDefault="00686358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оплате и обслужив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освещения"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"Ра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витие сетей наружного освещения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86358" w:rsidRPr="00833923" w:rsidRDefault="00686358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</w:t>
            </w:r>
            <w:r w:rsidR="000165DF">
              <w:rPr>
                <w:i/>
                <w:iCs/>
                <w:color w:val="000000"/>
              </w:rPr>
              <w:t>64</w:t>
            </w:r>
            <w:r>
              <w:rPr>
                <w:i/>
                <w:iCs/>
                <w:color w:val="000000"/>
              </w:rPr>
              <w:t>,</w:t>
            </w:r>
            <w:r w:rsidR="000165DF">
              <w:rPr>
                <w:i/>
                <w:i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86358" w:rsidRDefault="00686358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959,9</w:t>
            </w:r>
          </w:p>
        </w:tc>
      </w:tr>
      <w:tr w:rsidR="000165DF" w:rsidRPr="00833923" w:rsidTr="00AD22C7">
        <w:trPr>
          <w:trHeight w:val="4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Pr="009212AA" w:rsidRDefault="000165DF" w:rsidP="00AD22C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96135">
              <w:rPr>
                <w:iCs/>
                <w:color w:val="000000"/>
              </w:rPr>
              <w:t>Расходы на приобретение и установку новых св</w:t>
            </w:r>
            <w:r w:rsidRPr="00F96135">
              <w:rPr>
                <w:iCs/>
                <w:color w:val="000000"/>
              </w:rPr>
              <w:t>е</w:t>
            </w:r>
            <w:r w:rsidRPr="00F96135">
              <w:rPr>
                <w:iCs/>
                <w:color w:val="000000"/>
              </w:rPr>
              <w:t>тильников наружного освещения</w:t>
            </w:r>
            <w:r>
              <w:rPr>
                <w:iCs/>
                <w:color w:val="000000"/>
              </w:rPr>
              <w:t xml:space="preserve"> </w:t>
            </w:r>
            <w:r w:rsidRPr="009212AA">
              <w:rPr>
                <w:iCs/>
                <w:color w:val="000000"/>
              </w:rPr>
              <w:t>в рамках по</w:t>
            </w:r>
            <w:r w:rsidRPr="009212AA">
              <w:rPr>
                <w:iCs/>
                <w:color w:val="000000"/>
              </w:rPr>
              <w:t>д</w:t>
            </w:r>
            <w:r w:rsidRPr="009212AA">
              <w:rPr>
                <w:iCs/>
                <w:color w:val="000000"/>
              </w:rPr>
              <w:t>программы "Развитие с</w:t>
            </w:r>
            <w:r w:rsidRPr="009212AA">
              <w:rPr>
                <w:iCs/>
                <w:color w:val="000000"/>
              </w:rPr>
              <w:t>е</w:t>
            </w:r>
            <w:r w:rsidRPr="009212AA">
              <w:rPr>
                <w:iCs/>
                <w:color w:val="000000"/>
              </w:rPr>
              <w:t>тей наружного освещ</w:t>
            </w:r>
            <w:r w:rsidRPr="009212AA">
              <w:rPr>
                <w:iCs/>
                <w:color w:val="000000"/>
              </w:rPr>
              <w:t>е</w:t>
            </w:r>
            <w:r w:rsidRPr="009212AA">
              <w:rPr>
                <w:iCs/>
                <w:color w:val="000000"/>
              </w:rPr>
              <w:t>ния" муниципальной пр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граммы "Развитие сетей наружного освещения Елизаветовского сельск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го поселения" (Закупка товаров, работ и услуг для обеспечения госуда</w:t>
            </w:r>
            <w:r w:rsidRPr="009212AA">
              <w:rPr>
                <w:iCs/>
                <w:color w:val="000000"/>
              </w:rPr>
              <w:t>р</w:t>
            </w:r>
            <w:r w:rsidRPr="009212AA">
              <w:rPr>
                <w:iCs/>
                <w:color w:val="000000"/>
              </w:rPr>
              <w:t>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9212AA" w:rsidRDefault="00416AF7" w:rsidP="00416AF7">
            <w:pPr>
              <w:shd w:val="clear" w:color="auto" w:fill="FFFFFF" w:themeFill="background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</w:t>
            </w:r>
            <w:r w:rsidR="000165DF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9212AA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9212AA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9212AA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</w:t>
            </w:r>
            <w:r>
              <w:rPr>
                <w:iCs/>
                <w:color w:val="000000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16AF7" w:rsidRDefault="00416AF7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9212AA" w:rsidRDefault="000165DF" w:rsidP="00AD22C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65DF" w:rsidRDefault="000165DF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65DF" w:rsidRDefault="000165DF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65DF" w:rsidRDefault="000165DF" w:rsidP="00AD2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65DF" w:rsidRPr="00833923" w:rsidTr="00EA2E98">
        <w:trPr>
          <w:trHeight w:val="36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посадку зел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ных насаждений в рамках подпрограммы "Озелен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0165DF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дезинфекцию и дератизацию от насек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мых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"Прочее благ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</w:tr>
      <w:tr w:rsidR="000165DF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уборке и очистки территории сел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"Благоустро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ство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176DD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0165DF" w:rsidRPr="00833923" w:rsidTr="00EA2E98">
        <w:trPr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содержанию и ремонту площадок мусо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ных контейнеров и пл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щадок к ним, а так же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территории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 xml:space="preserve">го поселения" (Закупка товаров, работ и услуг для </w:t>
            </w:r>
            <w:r w:rsidRPr="00833923">
              <w:rPr>
                <w:iCs/>
                <w:color w:val="000000"/>
              </w:rPr>
              <w:lastRenderedPageBreak/>
              <w:t>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176DD8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0165DF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по отлову брод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чих животных, дезинфе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 и дератизация от насекомых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"Прочее 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0,0 </w:t>
            </w:r>
          </w:p>
        </w:tc>
      </w:tr>
      <w:tr w:rsidR="000165DF" w:rsidRPr="00833923" w:rsidTr="00EA2E98">
        <w:trPr>
          <w:trHeight w:val="63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сове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шенствованию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ции муниципальной службы, внедрение э</w:t>
            </w:r>
            <w:r w:rsidRPr="00833923">
              <w:rPr>
                <w:iCs/>
                <w:color w:val="000000"/>
              </w:rPr>
              <w:t>ф</w:t>
            </w:r>
            <w:r w:rsidRPr="00833923"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тие системы подготовки кадров для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службы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BF2C06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0165DF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дий бюджетным, авт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BF2C06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2 326,6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1 281,1</w:t>
            </w:r>
          </w:p>
        </w:tc>
      </w:tr>
      <w:tr w:rsidR="000165DF" w:rsidRPr="00833923" w:rsidTr="00EA2E98">
        <w:trPr>
          <w:trHeight w:val="45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133AD">
              <w:rPr>
                <w:iCs/>
                <w:color w:val="000000"/>
              </w:rPr>
              <w:lastRenderedPageBreak/>
              <w:t>Расходы на софинансир</w:t>
            </w:r>
            <w:r w:rsidRPr="003133AD">
              <w:rPr>
                <w:iCs/>
                <w:color w:val="000000"/>
              </w:rPr>
              <w:t>о</w:t>
            </w:r>
            <w:r w:rsidRPr="003133AD">
              <w:rPr>
                <w:iCs/>
                <w:color w:val="000000"/>
              </w:rPr>
              <w:t>вание повышения зар</w:t>
            </w:r>
            <w:r w:rsidRPr="003133AD">
              <w:rPr>
                <w:iCs/>
                <w:color w:val="000000"/>
              </w:rPr>
              <w:t>а</w:t>
            </w:r>
            <w:r w:rsidRPr="003133AD">
              <w:rPr>
                <w:iCs/>
                <w:color w:val="000000"/>
              </w:rPr>
              <w:t>ботной платы работникам муниципальных учрежд</w:t>
            </w:r>
            <w:r w:rsidRPr="003133AD">
              <w:rPr>
                <w:iCs/>
                <w:color w:val="000000"/>
              </w:rPr>
              <w:t>е</w:t>
            </w:r>
            <w:r w:rsidRPr="003133AD">
              <w:rPr>
                <w:iCs/>
                <w:color w:val="000000"/>
              </w:rPr>
              <w:t>ний культуры в рамках подпрограммы "Развитие культуры" муниципальной программы "Развитие культуры Елизаветовского сельского поселения"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F529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1 762,8</w:t>
            </w:r>
          </w:p>
        </w:tc>
      </w:tr>
      <w:tr w:rsidR="000165DF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физкульту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BF2C0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BF2C06">
              <w:rPr>
                <w:i/>
                <w:iCs/>
                <w:color w:val="000000"/>
              </w:rPr>
              <w:t>93</w:t>
            </w:r>
            <w:r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0165DF" w:rsidRPr="00833923" w:rsidTr="00EA2E98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65DF" w:rsidRPr="00833923" w:rsidRDefault="000165DF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3222EC" w:rsidP="00DC48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65DF" w:rsidRDefault="000165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Pr="003D5155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C27C83" w:rsidRPr="00B13028" w:rsidRDefault="00C27C83" w:rsidP="00C27C83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311ADF" w:rsidRPr="00E41D70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11ADF" w:rsidRPr="00E41D70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11ADF" w:rsidRPr="00670072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</w:t>
      </w:r>
    </w:p>
    <w:p w:rsidR="003415FB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3415FB" w:rsidRPr="0031700A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3415FB" w:rsidRPr="00E41D70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797E"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сель</w:t>
      </w:r>
      <w:r>
        <w:rPr>
          <w:b/>
          <w:bCs/>
          <w:color w:val="000000" w:themeColor="text1"/>
          <w:sz w:val="28"/>
          <w:szCs w:val="28"/>
        </w:rPr>
        <w:t>ского</w:t>
      </w:r>
      <w:r w:rsidRPr="00CC797E">
        <w:rPr>
          <w:b/>
          <w:bCs/>
          <w:color w:val="000000" w:themeColor="text1"/>
          <w:sz w:val="28"/>
          <w:szCs w:val="28"/>
        </w:rPr>
        <w:t xml:space="preserve"> поселения и непрограммным направлениям деятельности),</w:t>
      </w:r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классификации расходов бюджета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CC797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4"/>
          <w:szCs w:val="24"/>
        </w:rPr>
      </w:pPr>
      <w:r w:rsidRPr="00AE1C2C">
        <w:rPr>
          <w:rFonts w:ascii="Times New Roman" w:hAnsi="Times New Roman"/>
          <w:b/>
          <w:bCs/>
          <w:color w:val="000000"/>
          <w:sz w:val="24"/>
          <w:szCs w:val="24"/>
        </w:rPr>
        <w:t>(тыс. руб.)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7"/>
        <w:gridCol w:w="500"/>
        <w:gridCol w:w="550"/>
        <w:gridCol w:w="1335"/>
        <w:gridCol w:w="1275"/>
        <w:gridCol w:w="1276"/>
      </w:tblGrid>
      <w:tr w:rsidR="00C27C83" w:rsidRPr="00AE1C2C" w:rsidTr="00EA2E98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 w:rsidRPr="00AE1C2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2020 г.</w:t>
            </w:r>
          </w:p>
        </w:tc>
      </w:tr>
      <w:tr w:rsidR="00C27C83" w:rsidRPr="00AE1C2C" w:rsidTr="00EA2E98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службы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925245" w:rsidP="009252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3E5FE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925245" w:rsidP="002C2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сове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шенствованию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муниципальной службы, внедрение э</w:t>
            </w:r>
            <w:r w:rsidRPr="00AE1C2C">
              <w:rPr>
                <w:b/>
                <w:bCs/>
                <w:color w:val="000000"/>
              </w:rPr>
              <w:t>ф</w:t>
            </w:r>
            <w:r w:rsidRPr="00AE1C2C"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системы подготовки кадров для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муниципальной слу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925245" w:rsidP="002C2A44">
            <w:pPr>
              <w:jc w:val="right"/>
              <w:rPr>
                <w:b/>
                <w:bCs/>
                <w:color w:val="000000"/>
              </w:rPr>
            </w:pPr>
            <w:r w:rsidRPr="00925245">
              <w:rPr>
                <w:b/>
                <w:bCs/>
                <w:color w:val="000000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Мероприятия по соверше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товки кадров для 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пальной службы в рамках подпрограммы "Развитие муниципальной службы в Елизаветовском сельском поселении" муниципальной программы "Развитие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службы в Елизаветовском сельском поселении"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925245" w:rsidP="002C2A44">
            <w:pPr>
              <w:jc w:val="right"/>
              <w:rPr>
                <w:color w:val="000000"/>
              </w:rPr>
            </w:pPr>
            <w:r w:rsidRPr="00925245">
              <w:rPr>
                <w:color w:val="000000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"Участие в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дупреждении и ликвид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последствий чрезв</w:t>
            </w:r>
            <w:r w:rsidRPr="00AE1C2C">
              <w:rPr>
                <w:b/>
                <w:bCs/>
                <w:color w:val="000000"/>
              </w:rPr>
              <w:t>ы</w:t>
            </w:r>
            <w:r w:rsidRPr="00AE1C2C">
              <w:rPr>
                <w:b/>
                <w:bCs/>
                <w:color w:val="000000"/>
              </w:rPr>
              <w:t>чайных ситуаций в гр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8F43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6F5D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обеспечению пожарной безопасности в рамках подпрограммы" 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"Участие в предупрежд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 и ликвидации после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ствий чрезвычайных с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туаций в границах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селения, обеспечение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6F5D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 xml:space="preserve">дупреждении и ликвидации последствий чрезвычайных </w:t>
            </w:r>
            <w:r w:rsidRPr="00AE1C2C">
              <w:rPr>
                <w:color w:val="000000"/>
              </w:rPr>
              <w:lastRenderedPageBreak/>
              <w:t>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6F5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"Участие в предупреждении и ли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Мероприятия</w:t>
            </w:r>
            <w:proofErr w:type="gramEnd"/>
            <w:r w:rsidRPr="00AE1C2C">
              <w:rPr>
                <w:b/>
                <w:bCs/>
                <w:color w:val="000000"/>
              </w:rPr>
              <w:t xml:space="preserve"> направле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ные на участие в пред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преждени</w:t>
            </w:r>
            <w:r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 xml:space="preserve"> и ликвидации последствий чрезвыча</w:t>
            </w:r>
            <w:r w:rsidRPr="00AE1C2C">
              <w:rPr>
                <w:b/>
                <w:bCs/>
                <w:color w:val="000000"/>
              </w:rPr>
              <w:t>й</w:t>
            </w:r>
            <w:r w:rsidRPr="00AE1C2C"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 xml:space="preserve">го сельского поселения, </w:t>
            </w:r>
            <w:r w:rsidRPr="00AE1C2C">
              <w:rPr>
                <w:b/>
                <w:bCs/>
                <w:color w:val="000000"/>
              </w:rPr>
              <w:lastRenderedPageBreak/>
              <w:t>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Мероприятия</w:t>
            </w:r>
            <w:proofErr w:type="gramEnd"/>
            <w:r w:rsidRPr="00AE1C2C">
              <w:rPr>
                <w:color w:val="000000"/>
              </w:rPr>
              <w:t xml:space="preserve"> направле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ные на участие в предупр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ждени</w:t>
            </w:r>
            <w:r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 xml:space="preserve"> и ликвидации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следствий чрезвычайных ситуаций в границах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лений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"Участие в пред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безопасности на 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727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727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727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"Обеспечение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8F43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"Проф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8F43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антите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рористической защище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объектов социал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сферы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"Профила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тика экстремизма и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антите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рористической защищенн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сти объектов социальной сферы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ности в Елизаветовском сельском поселении" (З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поощр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общественного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8F43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поощр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членов добровольной народной дружины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филактика экстремизма и терроризма в Елизавето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 xml:space="preserve">ском сельском поселении" </w:t>
            </w:r>
            <w:r w:rsidRPr="00AE1C2C">
              <w:rPr>
                <w:color w:val="000000"/>
              </w:rPr>
              <w:lastRenderedPageBreak/>
              <w:t>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8F43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</w:t>
            </w:r>
            <w:r w:rsidR="008F4341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на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реализации 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плекса мер по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действию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обороту"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ного порядка и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</w:t>
            </w:r>
            <w:r w:rsidR="008F4341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на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ками и их незаконному обороту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"Комплексные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ры противодействия зл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8F434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тран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портной системы 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хозяйства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5E362E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7</w:t>
            </w:r>
            <w:r w:rsidR="003E5FEE">
              <w:rPr>
                <w:b/>
                <w:bCs/>
                <w:color w:val="00000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ремонт и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автодорог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щего пользования мес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ремонт и с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держание автодорог общего пользования местного зн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чения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тран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3E5FE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3E5FEE"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"Повыш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безопасности доро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ного движения на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движения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доро</w:t>
            </w:r>
            <w:r w:rsidRPr="00AE1C2C">
              <w:rPr>
                <w:color w:val="000000"/>
              </w:rPr>
              <w:t>ж</w:t>
            </w:r>
            <w:r w:rsidRPr="00AE1C2C">
              <w:rPr>
                <w:color w:val="000000"/>
              </w:rPr>
              <w:t>ного движения в рамках подпрограммы "Повыш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безопасности дорожн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движения на территории Елизаветовского сельского поселения" муниципальной программы " 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3E5FE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75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3E5FEE"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"Энергосбереж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и повышение энерг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"Эне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гоэффективность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замене ламп накаливания и др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гих неэффективных эл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  <w:r w:rsidR="003E5FE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A49BD">
            <w:pPr>
              <w:jc w:val="right"/>
              <w:rPr>
                <w:b/>
                <w:bCs/>
                <w:color w:val="000000"/>
              </w:rPr>
            </w:pPr>
            <w:r w:rsidRPr="001A49BD">
              <w:rPr>
                <w:b/>
                <w:bCs/>
                <w:color w:val="000000"/>
              </w:rPr>
              <w:t>1064,6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A49BD">
            <w:pPr>
              <w:jc w:val="right"/>
              <w:rPr>
                <w:b/>
                <w:bCs/>
                <w:color w:val="000000"/>
              </w:rPr>
            </w:pPr>
            <w:r w:rsidRPr="001A49BD">
              <w:rPr>
                <w:b/>
                <w:bCs/>
                <w:color w:val="000000"/>
              </w:rPr>
              <w:t>1064,6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оплате и обслужив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A49BD">
            <w:pPr>
              <w:jc w:val="right"/>
              <w:rPr>
                <w:b/>
                <w:bCs/>
                <w:color w:val="000000"/>
              </w:rPr>
            </w:pPr>
            <w:r w:rsidRPr="001A49BD">
              <w:rPr>
                <w:b/>
                <w:bCs/>
                <w:color w:val="000000"/>
              </w:rPr>
              <w:t>1064,6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мероприятия по оплате и обслуживанию уличного освещения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"Разв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тие сетей наружного осв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щения" муниципальной программы "Развитие сетей наружного освещения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1A49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 w:rsidP="00C5282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F96135">
              <w:rPr>
                <w:color w:val="000000"/>
              </w:rPr>
              <w:t>Расходы на приобретение и установку новых светил</w:t>
            </w:r>
            <w:r w:rsidRPr="00F96135">
              <w:rPr>
                <w:color w:val="000000"/>
              </w:rPr>
              <w:t>ь</w:t>
            </w:r>
            <w:r w:rsidRPr="00F96135">
              <w:rPr>
                <w:color w:val="000000"/>
              </w:rPr>
              <w:t>ников наружного освещ</w:t>
            </w:r>
            <w:r w:rsidRPr="00F96135">
              <w:rPr>
                <w:color w:val="000000"/>
              </w:rPr>
              <w:t>е</w:t>
            </w:r>
            <w:r w:rsidRPr="00F96135">
              <w:rPr>
                <w:color w:val="000000"/>
              </w:rPr>
              <w:t>ния</w:t>
            </w:r>
            <w:r>
              <w:rPr>
                <w:color w:val="000000"/>
              </w:rPr>
              <w:t xml:space="preserve">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сетей нару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сетей наружного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A73F83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07 1 00 28</w:t>
            </w:r>
            <w:r>
              <w:rPr>
                <w:b/>
                <w:bCs/>
                <w:color w:val="000000"/>
              </w:rPr>
              <w:t>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C52826">
            <w:pPr>
              <w:jc w:val="right"/>
              <w:rPr>
                <w:b/>
                <w:bCs/>
                <w:color w:val="000000"/>
              </w:rPr>
            </w:pPr>
            <w:r w:rsidRPr="00A73F83">
              <w:rPr>
                <w:b/>
                <w:bCs/>
                <w:color w:val="000000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C52826">
            <w:pPr>
              <w:jc w:val="right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C52826">
            <w:pPr>
              <w:jc w:val="right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9212AA" w:rsidRDefault="00A73F83" w:rsidP="00C52826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96135">
              <w:rPr>
                <w:iCs/>
                <w:color w:val="000000"/>
              </w:rPr>
              <w:t>Расходы на приобретение и установку новых светил</w:t>
            </w:r>
            <w:r w:rsidRPr="00F96135">
              <w:rPr>
                <w:iCs/>
                <w:color w:val="000000"/>
              </w:rPr>
              <w:t>ь</w:t>
            </w:r>
            <w:r w:rsidRPr="00F96135">
              <w:rPr>
                <w:iCs/>
                <w:color w:val="000000"/>
              </w:rPr>
              <w:t>ников наружного освещ</w:t>
            </w:r>
            <w:r w:rsidRPr="00F96135">
              <w:rPr>
                <w:iCs/>
                <w:color w:val="000000"/>
              </w:rPr>
              <w:t>е</w:t>
            </w:r>
            <w:r w:rsidRPr="00F96135">
              <w:rPr>
                <w:iCs/>
                <w:color w:val="000000"/>
              </w:rPr>
              <w:t>ния</w:t>
            </w:r>
            <w:r>
              <w:rPr>
                <w:iCs/>
                <w:color w:val="000000"/>
              </w:rPr>
              <w:t xml:space="preserve"> </w:t>
            </w:r>
            <w:r w:rsidRPr="009212AA">
              <w:rPr>
                <w:iCs/>
                <w:color w:val="000000"/>
              </w:rPr>
              <w:t>в рамках подпрогра</w:t>
            </w:r>
            <w:r w:rsidRPr="009212AA">
              <w:rPr>
                <w:iCs/>
                <w:color w:val="000000"/>
              </w:rPr>
              <w:t>м</w:t>
            </w:r>
            <w:r w:rsidRPr="009212AA">
              <w:rPr>
                <w:iCs/>
                <w:color w:val="000000"/>
              </w:rPr>
              <w:t>мы "Развитие сетей нару</w:t>
            </w:r>
            <w:r w:rsidRPr="009212AA">
              <w:rPr>
                <w:iCs/>
                <w:color w:val="000000"/>
              </w:rPr>
              <w:t>ж</w:t>
            </w:r>
            <w:r w:rsidRPr="009212AA">
              <w:rPr>
                <w:iCs/>
                <w:color w:val="000000"/>
              </w:rPr>
              <w:t>ного освещения" 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пальной программы "Разв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тие сетей наружного осв</w:t>
            </w:r>
            <w:r w:rsidRPr="009212AA">
              <w:rPr>
                <w:iCs/>
                <w:color w:val="000000"/>
              </w:rPr>
              <w:t>е</w:t>
            </w:r>
            <w:r w:rsidRPr="009212AA">
              <w:rPr>
                <w:iCs/>
                <w:color w:val="000000"/>
              </w:rPr>
              <w:t>щения Елизаветовского сельского поселения" (З</w:t>
            </w:r>
            <w:r w:rsidRPr="009212AA">
              <w:rPr>
                <w:iCs/>
                <w:color w:val="000000"/>
              </w:rPr>
              <w:t>а</w:t>
            </w:r>
            <w:r w:rsidRPr="009212AA">
              <w:rPr>
                <w:iCs/>
                <w:color w:val="000000"/>
              </w:rPr>
              <w:t>купка товаров, работ и услуг для обеспечения го</w:t>
            </w:r>
            <w:r w:rsidRPr="009212AA">
              <w:rPr>
                <w:iCs/>
                <w:color w:val="000000"/>
              </w:rPr>
              <w:t>с</w:t>
            </w:r>
            <w:r w:rsidRPr="009212AA">
              <w:rPr>
                <w:iCs/>
                <w:color w:val="000000"/>
              </w:rPr>
              <w:t>ударственных (муниц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A73F8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07 1 00 28</w:t>
            </w:r>
            <w:r>
              <w:rPr>
                <w:color w:val="000000"/>
              </w:rPr>
              <w:t>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>
            <w:pPr>
              <w:jc w:val="right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>
            <w:pPr>
              <w:jc w:val="right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73F83" w:rsidRDefault="00A73F83">
            <w:pPr>
              <w:jc w:val="right"/>
              <w:rPr>
                <w:bCs/>
                <w:color w:val="000000"/>
              </w:rPr>
            </w:pPr>
            <w:r w:rsidRPr="00A73F83">
              <w:rPr>
                <w:bCs/>
                <w:color w:val="000000"/>
              </w:rPr>
              <w:t>0,0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"Озеленение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посадку зел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посадку зел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дезинфекцию и дератизацию от насек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мых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"Прочее 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дезинфекцию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ство территории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уборке и очистки территории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по уборке и очис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ки территории сельского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содержанию и ремонту площадок мусо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ных контейнеров и пл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щадок к ним, а так же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"Благоустройство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содержанию и ремонту площадок мусо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ных контейнеров и площ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док к ним, а так же соде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жание территории сельск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отлову брод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чих животных, дезинфе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 и дератизация от насекомых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"Прочее бл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гоустройство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по отлову брод</w:t>
            </w:r>
            <w:r w:rsidRPr="00AE1C2C">
              <w:rPr>
                <w:color w:val="000000"/>
              </w:rPr>
              <w:t>я</w:t>
            </w:r>
            <w:r w:rsidRPr="00AE1C2C">
              <w:rPr>
                <w:color w:val="000000"/>
              </w:rPr>
              <w:t>чих животных, дезинфе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 и дератизация от нас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комых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кул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культуры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 w:rsidRPr="005825F5">
              <w:rPr>
                <w:b/>
                <w:bCs/>
                <w:color w:val="000000"/>
              </w:rPr>
              <w:t>2 326,6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1 281,1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ления" муниципальной программы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A73F83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3133AD">
              <w:rPr>
                <w:b/>
                <w:bCs/>
                <w:color w:val="000000"/>
              </w:rPr>
              <w:lastRenderedPageBreak/>
              <w:t>Расходы на софинансир</w:t>
            </w:r>
            <w:r w:rsidRPr="003133AD">
              <w:rPr>
                <w:b/>
                <w:bCs/>
                <w:color w:val="000000"/>
              </w:rPr>
              <w:t>о</w:t>
            </w:r>
            <w:r w:rsidRPr="003133AD">
              <w:rPr>
                <w:b/>
                <w:bCs/>
                <w:color w:val="000000"/>
              </w:rPr>
              <w:t>вание повышения зар</w:t>
            </w:r>
            <w:r w:rsidRPr="003133AD">
              <w:rPr>
                <w:b/>
                <w:bCs/>
                <w:color w:val="000000"/>
              </w:rPr>
              <w:t>а</w:t>
            </w:r>
            <w:r w:rsidRPr="003133AD">
              <w:rPr>
                <w:b/>
                <w:bCs/>
                <w:color w:val="000000"/>
              </w:rPr>
              <w:t>ботной платы работникам муниципальных учрежд</w:t>
            </w:r>
            <w:r w:rsidRPr="003133AD">
              <w:rPr>
                <w:b/>
                <w:bCs/>
                <w:color w:val="000000"/>
              </w:rPr>
              <w:t>е</w:t>
            </w:r>
            <w:r w:rsidRPr="003133AD">
              <w:rPr>
                <w:b/>
                <w:bCs/>
                <w:color w:val="000000"/>
              </w:rPr>
              <w:t>ний культуры в рамках подпрограммы "Развитие культуры" муниципал</w:t>
            </w:r>
            <w:r w:rsidRPr="003133AD">
              <w:rPr>
                <w:b/>
                <w:bCs/>
                <w:color w:val="000000"/>
              </w:rPr>
              <w:t>ь</w:t>
            </w:r>
            <w:r w:rsidRPr="003133AD">
              <w:rPr>
                <w:b/>
                <w:bCs/>
                <w:color w:val="000000"/>
              </w:rPr>
              <w:t>ной программы "Разв</w:t>
            </w:r>
            <w:r w:rsidRPr="003133AD">
              <w:rPr>
                <w:b/>
                <w:bCs/>
                <w:color w:val="000000"/>
              </w:rPr>
              <w:t>и</w:t>
            </w:r>
            <w:r w:rsidRPr="003133AD">
              <w:rPr>
                <w:b/>
                <w:bCs/>
                <w:color w:val="000000"/>
              </w:rPr>
              <w:t>тие культуры Елизав</w:t>
            </w:r>
            <w:r w:rsidRPr="003133AD">
              <w:rPr>
                <w:b/>
                <w:bCs/>
                <w:color w:val="000000"/>
              </w:rPr>
              <w:t>е</w:t>
            </w:r>
            <w:r w:rsidRPr="003133AD">
              <w:rPr>
                <w:b/>
                <w:bCs/>
                <w:color w:val="000000"/>
              </w:rPr>
              <w:t>товского сельского пос</w:t>
            </w:r>
            <w:r w:rsidRPr="003133AD">
              <w:rPr>
                <w:b/>
                <w:bCs/>
                <w:color w:val="000000"/>
              </w:rPr>
              <w:t>е</w:t>
            </w:r>
            <w:r w:rsidRPr="003133AD">
              <w:rPr>
                <w:b/>
                <w:bCs/>
                <w:color w:val="000000"/>
              </w:rPr>
              <w:t>ления" (Субсидии бю</w:t>
            </w:r>
            <w:r w:rsidRPr="003133AD">
              <w:rPr>
                <w:b/>
                <w:bCs/>
                <w:color w:val="000000"/>
              </w:rPr>
              <w:t>д</w:t>
            </w:r>
            <w:r w:rsidRPr="003133AD">
              <w:rPr>
                <w:b/>
                <w:bCs/>
                <w:color w:val="000000"/>
              </w:rPr>
              <w:t>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1 762,8</w:t>
            </w:r>
          </w:p>
        </w:tc>
      </w:tr>
      <w:tr w:rsidR="00A73F83" w:rsidRPr="00AE1C2C" w:rsidTr="00EA2E98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3133AD">
            <w:pPr>
              <w:shd w:val="clear" w:color="auto" w:fill="FFFFFF" w:themeFill="background1"/>
              <w:rPr>
                <w:color w:val="000000"/>
              </w:rPr>
            </w:pPr>
            <w:r w:rsidRPr="003133AD">
              <w:rPr>
                <w:color w:val="000000"/>
              </w:rPr>
              <w:t>Расходы на софинансир</w:t>
            </w:r>
            <w:r w:rsidRPr="003133AD">
              <w:rPr>
                <w:color w:val="000000"/>
              </w:rPr>
              <w:t>о</w:t>
            </w:r>
            <w:r w:rsidRPr="003133AD">
              <w:rPr>
                <w:color w:val="000000"/>
              </w:rPr>
              <w:t>вание повышения зарабо</w:t>
            </w:r>
            <w:r w:rsidRPr="003133AD">
              <w:rPr>
                <w:color w:val="000000"/>
              </w:rPr>
              <w:t>т</w:t>
            </w:r>
            <w:r w:rsidRPr="003133AD">
              <w:rPr>
                <w:color w:val="000000"/>
              </w:rPr>
              <w:t>ной платы работникам м</w:t>
            </w:r>
            <w:r w:rsidRPr="003133AD">
              <w:rPr>
                <w:color w:val="000000"/>
              </w:rPr>
              <w:t>у</w:t>
            </w:r>
            <w:r w:rsidRPr="003133AD">
              <w:rPr>
                <w:color w:val="000000"/>
              </w:rPr>
              <w:t>ниципальных учреждений культуры в рамках подпр</w:t>
            </w:r>
            <w:r w:rsidRPr="003133AD">
              <w:rPr>
                <w:color w:val="000000"/>
              </w:rPr>
              <w:t>о</w:t>
            </w:r>
            <w:r w:rsidRPr="003133AD">
              <w:rPr>
                <w:color w:val="000000"/>
              </w:rPr>
              <w:t>граммы "Развитие культ</w:t>
            </w:r>
            <w:r w:rsidRPr="003133AD">
              <w:rPr>
                <w:color w:val="000000"/>
              </w:rPr>
              <w:t>у</w:t>
            </w:r>
            <w:r w:rsidRPr="003133AD">
              <w:rPr>
                <w:color w:val="000000"/>
              </w:rPr>
              <w:t>ры" муниципальной пр</w:t>
            </w:r>
            <w:r w:rsidRPr="003133AD">
              <w:rPr>
                <w:color w:val="000000"/>
              </w:rPr>
              <w:t>о</w:t>
            </w:r>
            <w:r w:rsidRPr="003133AD">
              <w:rPr>
                <w:color w:val="000000"/>
              </w:rPr>
              <w:t>граммы "Развитие культуры Елизаветовского сельского поселения"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физ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393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физической культуры и спорта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393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физкульту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393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A73F83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физкультурные и массово-спортивные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роприятия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393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"Управление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ниципальными финанс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ми Елизаветовского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 w:rsidRPr="00A73F83">
              <w:rPr>
                <w:b/>
                <w:bCs/>
                <w:color w:val="000000"/>
                <w:lang w:val="en-US"/>
              </w:rPr>
              <w:t>7 447,1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"Норм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тивно-методическое обе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>
              <w:rPr>
                <w:b/>
                <w:bCs/>
                <w:color w:val="000000"/>
              </w:rPr>
              <w:t xml:space="preserve"> 447,1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</w:tr>
      <w:tr w:rsidR="00A73F83" w:rsidRPr="00AE1C2C" w:rsidTr="00EA2E98">
        <w:trPr>
          <w:trHeight w:val="1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(Расходы на выплаты персоналу в целях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выполнения функций государственными (мун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D97B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диспа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2A354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</w:tr>
      <w:tr w:rsidR="00A73F83" w:rsidRPr="00AE1C2C" w:rsidTr="00EA2E98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диспанс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ризации аппарата 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2A35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A73F83" w:rsidRPr="00AE1C2C" w:rsidTr="00D10239">
        <w:trPr>
          <w:trHeight w:val="1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F83" w:rsidRPr="00AE1C2C" w:rsidRDefault="00A73F83" w:rsidP="00D10239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D10239">
              <w:rPr>
                <w:b/>
                <w:bCs/>
                <w:color w:val="000000"/>
              </w:rPr>
              <w:t xml:space="preserve">Текущий ремонт здания администрации </w:t>
            </w:r>
            <w:r>
              <w:rPr>
                <w:b/>
                <w:bCs/>
                <w:color w:val="000000"/>
              </w:rPr>
              <w:t>(</w:t>
            </w:r>
            <w:r w:rsidRPr="00D10239">
              <w:rPr>
                <w:b/>
                <w:bCs/>
                <w:color w:val="000000"/>
              </w:rPr>
              <w:t>Прочая закупка товаров,</w:t>
            </w:r>
            <w:r>
              <w:rPr>
                <w:b/>
                <w:bCs/>
                <w:color w:val="000000"/>
              </w:rPr>
              <w:t xml:space="preserve"> </w:t>
            </w:r>
            <w:r w:rsidRPr="00D10239">
              <w:rPr>
                <w:b/>
                <w:bCs/>
                <w:color w:val="000000"/>
              </w:rPr>
              <w:t>работ и услуг для обеспечения государственных (мун</w:t>
            </w:r>
            <w:r w:rsidRPr="00D10239"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D10239">
              <w:rPr>
                <w:b/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73F83" w:rsidRPr="00AE1C2C" w:rsidTr="00D10239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F83" w:rsidRPr="00D10239" w:rsidRDefault="00A73F83" w:rsidP="00D10239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D10239">
              <w:rPr>
                <w:bCs/>
                <w:color w:val="000000"/>
              </w:rPr>
              <w:t>Текущий ремонт здания администрации</w:t>
            </w:r>
            <w:proofErr w:type="gramStart"/>
            <w:r w:rsidRPr="00D10239">
              <w:rPr>
                <w:bCs/>
                <w:color w:val="000000"/>
              </w:rPr>
              <w:t xml:space="preserve"> П</w:t>
            </w:r>
            <w:proofErr w:type="gramEnd"/>
            <w:r w:rsidRPr="00D10239">
              <w:rPr>
                <w:bCs/>
                <w:color w:val="000000"/>
              </w:rPr>
              <w:t>рочая з</w:t>
            </w:r>
            <w:r w:rsidRPr="00D10239">
              <w:rPr>
                <w:bCs/>
                <w:color w:val="000000"/>
              </w:rPr>
              <w:t>а</w:t>
            </w:r>
            <w:r w:rsidRPr="00D10239">
              <w:rPr>
                <w:bCs/>
                <w:color w:val="000000"/>
              </w:rPr>
              <w:t>купка товаров,</w:t>
            </w:r>
            <w:r>
              <w:rPr>
                <w:bCs/>
                <w:color w:val="000000"/>
              </w:rPr>
              <w:t xml:space="preserve"> </w:t>
            </w:r>
            <w:r w:rsidRPr="00D10239">
              <w:rPr>
                <w:bCs/>
                <w:color w:val="000000"/>
              </w:rPr>
              <w:t>работ и услуг для обеспечения го</w:t>
            </w:r>
            <w:r w:rsidRPr="00D10239">
              <w:rPr>
                <w:bCs/>
                <w:color w:val="000000"/>
              </w:rPr>
              <w:t>с</w:t>
            </w:r>
            <w:r w:rsidRPr="00D10239">
              <w:rPr>
                <w:bCs/>
                <w:color w:val="000000"/>
              </w:rPr>
              <w:t>ударственных (муниц</w:t>
            </w:r>
            <w:r w:rsidRPr="00D10239">
              <w:rPr>
                <w:bCs/>
                <w:color w:val="000000"/>
              </w:rPr>
              <w:t>и</w:t>
            </w:r>
            <w:r w:rsidRPr="00D10239">
              <w:rPr>
                <w:bCs/>
                <w:color w:val="000000"/>
              </w:rPr>
              <w:t>пальных) нужд (Закупка товаров, работ и услуг для обеспечения государстве</w:t>
            </w:r>
            <w:r w:rsidRPr="00D10239">
              <w:rPr>
                <w:bCs/>
                <w:color w:val="000000"/>
              </w:rPr>
              <w:t>н</w:t>
            </w:r>
            <w:r w:rsidRPr="00D10239">
              <w:rPr>
                <w:b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10239">
              <w:rPr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73F83" w:rsidRPr="00AE1C2C" w:rsidTr="002C761F">
        <w:trPr>
          <w:trHeight w:val="1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3D57B8" w:rsidRDefault="00A73F83" w:rsidP="00C52826">
            <w:pPr>
              <w:shd w:val="clear" w:color="auto" w:fill="FFFFFF" w:themeFill="background1"/>
              <w:jc w:val="both"/>
              <w:rPr>
                <w:b/>
                <w:color w:val="000000"/>
              </w:rPr>
            </w:pPr>
            <w:r w:rsidRPr="003D57B8">
              <w:rPr>
                <w:b/>
                <w:color w:val="000000"/>
              </w:rPr>
              <w:t>Расходы на установку навеса</w:t>
            </w:r>
            <w:proofErr w:type="gramStart"/>
            <w:r w:rsidRPr="003D57B8">
              <w:rPr>
                <w:b/>
                <w:color w:val="000000"/>
              </w:rPr>
              <w:t xml:space="preserve"> П</w:t>
            </w:r>
            <w:proofErr w:type="gramEnd"/>
            <w:r w:rsidRPr="003D57B8">
              <w:rPr>
                <w:b/>
                <w:color w:val="000000"/>
              </w:rPr>
              <w:t>рочая закупка товаров, работ и услуг для обеспечения госуда</w:t>
            </w:r>
            <w:r w:rsidRPr="003D57B8">
              <w:rPr>
                <w:b/>
                <w:color w:val="000000"/>
              </w:rPr>
              <w:t>р</w:t>
            </w:r>
            <w:r w:rsidRPr="003D57B8">
              <w:rPr>
                <w:b/>
                <w:color w:val="000000"/>
              </w:rPr>
              <w:t>ственных (муниципал</w:t>
            </w:r>
            <w:r w:rsidRPr="003D57B8">
              <w:rPr>
                <w:b/>
                <w:color w:val="000000"/>
              </w:rPr>
              <w:t>ь</w:t>
            </w:r>
            <w:r w:rsidRPr="003D57B8">
              <w:rPr>
                <w:b/>
                <w:color w:val="000000"/>
              </w:rPr>
              <w:t>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2C761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D10239">
              <w:rPr>
                <w:b/>
                <w:bCs/>
                <w:color w:val="000000"/>
              </w:rPr>
              <w:t>13 1 00 28</w:t>
            </w:r>
            <w:r>
              <w:rPr>
                <w:b/>
                <w:bCs/>
                <w:color w:val="000000"/>
              </w:rPr>
              <w:t>27</w:t>
            </w:r>
            <w:r w:rsidRPr="00D10239">
              <w:rPr>
                <w:b/>
                <w:bCs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802CD4" w:rsidRDefault="00A73F83" w:rsidP="00C52826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установку нав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са</w:t>
            </w:r>
            <w:proofErr w:type="gramStart"/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П</w:t>
            </w:r>
            <w:proofErr w:type="gramEnd"/>
            <w:r w:rsidRPr="00802CD4">
              <w:rPr>
                <w:color w:val="000000"/>
              </w:rPr>
              <w:t>рочая закупка товаров,</w:t>
            </w:r>
            <w:r>
              <w:rPr>
                <w:color w:val="000000"/>
              </w:rPr>
              <w:t xml:space="preserve"> </w:t>
            </w:r>
            <w:r w:rsidRPr="00802CD4">
              <w:rPr>
                <w:color w:val="000000"/>
              </w:rPr>
              <w:t>работ и услуг для обесп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чения государственных (муниципальных) нужд (З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купка товаров, работ и услуг для обеспечения го</w:t>
            </w:r>
            <w:r w:rsidRPr="00802CD4">
              <w:rPr>
                <w:color w:val="000000"/>
              </w:rPr>
              <w:t>с</w:t>
            </w:r>
            <w:r w:rsidRPr="00802CD4">
              <w:rPr>
                <w:color w:val="000000"/>
              </w:rPr>
              <w:t>ударственных (муниц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2C761F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10239">
              <w:rPr>
                <w:bCs/>
                <w:color w:val="000000"/>
              </w:rPr>
              <w:t>13 1 00 28</w:t>
            </w:r>
            <w:r>
              <w:rPr>
                <w:bCs/>
                <w:color w:val="000000"/>
              </w:rPr>
              <w:t>270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C5282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C5282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Pr="00D10239" w:rsidRDefault="00A73F83" w:rsidP="00C5282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Оценка муниципального имущества, признание прав и регулирование о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ношений недвижимости муниципальной собстве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</w:tr>
      <w:tr w:rsidR="00A73F83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Оценка муниципального имущества, признание прав и регулирование отнош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ний недвижимости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D525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"Нормати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но-методическое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и организация бюджетного процесса" муниципальной програ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lastRenderedPageBreak/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(Иные бюджетные а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A73F83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"Доступная ср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"Досту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73F83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создание для инвалидов и других 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ломобильных групп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ной инфраструктуры для беспрепятственного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ступа и получения услуг инвалидами и другими маломобильными гру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пами населения"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A73F83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Расходы на создание для инвалидов и других мал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мобильных групп досту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ной и комфортной среды жизнедеятельности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"Ада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тация приоритетных объе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тов социальной, транспор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и инженерной инфр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структуры для беспрепя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ственного доступа и пол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программы "Д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ступная среда" (Закупка 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AD22C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247,2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3D57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242,2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2C2A4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A73F83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(Иные бюджетные ассигн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2C2A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73F83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миссариаты по иным не программным меропри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(Расходы на выплаты пе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соналу в целях обеспечения выполнения функций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A73F83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A73F83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полномочий по опр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делению в соответствии с частью 1 статьи 11.2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ластного закона от 25 о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речня должностных лиц, уполномоченных соста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лять протоколы об адм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нистративных правон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рушениях" перечня должностных лиц, упо</w:t>
            </w:r>
            <w:r w:rsidRPr="00AE1C2C">
              <w:rPr>
                <w:b/>
                <w:bCs/>
                <w:color w:val="000000"/>
              </w:rPr>
              <w:t>л</w:t>
            </w:r>
            <w:r w:rsidRPr="00AE1C2C">
              <w:rPr>
                <w:b/>
                <w:bCs/>
                <w:color w:val="000000"/>
              </w:rPr>
              <w:t>номоченных составлять протоколы об админ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стративных правонар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шениях,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A73F83" w:rsidRPr="00AE1C2C" w:rsidTr="00EA2E9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t>Расходы на осуществление полномочий по определ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в соответствии с ч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стью 1 статьи 11.2 Облас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ного закона от 25 октября 2002 года № 273-ЗС "Об административных прав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нарушениях" перечня должностных лиц, уполн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моченных составлять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токолы об администрати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ных правонарушениях" 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lastRenderedPageBreak/>
              <w:t>речня должностных лиц, уполномоченных соста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лять протоколы об админ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стративных правонаруш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ниях,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расходам орг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нов местного самоуправл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Иные межбюджетные трансферты, перечисля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мые из бюджета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бюджету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ям, связанным с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чением деятельности ко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трольно-счетной инспе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A73F83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Иные межбюджетные трансферты, перечисля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ям, связанным с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нием деятельности ко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трольно-счетной инспе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ции, по иным не програм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ным расходам органов местного самоуправления (Межбюджетные трансфе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A73F83" w:rsidRPr="00AE1C2C" w:rsidTr="00EA2E98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Pr="00AE1C2C" w:rsidRDefault="00A73F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 w:rsidP="005E36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F83" w:rsidRDefault="00A73F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6C213D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>Председатель Собрания депутатов-</w:t>
      </w:r>
    </w:p>
    <w:p w:rsidR="00C27C83" w:rsidRPr="006C213D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 xml:space="preserve">Глава Елизаветовского </w:t>
      </w:r>
    </w:p>
    <w:p w:rsidR="0032473C" w:rsidRPr="002E4BD1" w:rsidRDefault="00C27C83" w:rsidP="008430E8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  <w:sectPr w:rsidR="0032473C" w:rsidRPr="002E4BD1" w:rsidSect="00C27C83">
          <w:pgSz w:w="11906" w:h="16838"/>
          <w:pgMar w:top="425" w:right="851" w:bottom="284" w:left="1276" w:header="709" w:footer="709" w:gutter="0"/>
          <w:cols w:space="708"/>
          <w:docGrid w:linePitch="360"/>
        </w:sectPr>
      </w:pPr>
      <w:r w:rsidRPr="006C213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300921">
        <w:rPr>
          <w:rFonts w:ascii="Times New Roman" w:hAnsi="Times New Roman"/>
          <w:sz w:val="28"/>
          <w:szCs w:val="28"/>
        </w:rPr>
        <w:t xml:space="preserve">                   </w:t>
      </w:r>
      <w:r w:rsidR="00300921">
        <w:rPr>
          <w:rFonts w:ascii="Times New Roman" w:hAnsi="Times New Roman"/>
          <w:sz w:val="28"/>
          <w:szCs w:val="28"/>
        </w:rPr>
        <w:tab/>
        <w:t>Е.В. Белодед</w:t>
      </w: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0A291E" w:rsidRDefault="000A291E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  <w:sectPr w:rsidR="000A291E" w:rsidSect="00C27C83"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13</w:t>
      </w:r>
    </w:p>
    <w:p w:rsidR="00311ADF" w:rsidRPr="00E41D70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11ADF" w:rsidRPr="00E41D70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11ADF" w:rsidRPr="00670072" w:rsidRDefault="00311ADF" w:rsidP="00311A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</w:t>
      </w:r>
    </w:p>
    <w:p w:rsidR="005B1636" w:rsidRPr="00E41D70" w:rsidRDefault="005B1636" w:rsidP="005B163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0A291E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tbl>
      <w:tblPr>
        <w:tblW w:w="196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4"/>
        <w:gridCol w:w="2383"/>
        <w:gridCol w:w="320"/>
        <w:gridCol w:w="1948"/>
        <w:gridCol w:w="992"/>
        <w:gridCol w:w="992"/>
        <w:gridCol w:w="558"/>
        <w:gridCol w:w="435"/>
        <w:gridCol w:w="2693"/>
        <w:gridCol w:w="850"/>
        <w:gridCol w:w="1276"/>
        <w:gridCol w:w="709"/>
        <w:gridCol w:w="142"/>
        <w:gridCol w:w="465"/>
        <w:gridCol w:w="386"/>
        <w:gridCol w:w="243"/>
        <w:gridCol w:w="236"/>
        <w:gridCol w:w="372"/>
        <w:gridCol w:w="707"/>
        <w:gridCol w:w="623"/>
        <w:gridCol w:w="236"/>
        <w:gridCol w:w="2465"/>
      </w:tblGrid>
      <w:tr w:rsidR="000A291E" w:rsidRPr="00FB0D7B" w:rsidTr="00FA563E">
        <w:trPr>
          <w:gridAfter w:val="4"/>
          <w:wAfter w:w="4031" w:type="dxa"/>
          <w:trHeight w:val="10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9F1205" w:rsidRDefault="000A291E" w:rsidP="00FA563E">
            <w:pPr>
              <w:pStyle w:val="ae"/>
              <w:shd w:val="clear" w:color="auto" w:fill="FFFFFF" w:themeFill="background1"/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Дополнительные сведения об отражении субвенций из Областного бюджета </w:t>
            </w:r>
          </w:p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235CB9">
              <w:rPr>
                <w:b/>
                <w:bCs/>
                <w:sz w:val="28"/>
                <w:szCs w:val="28"/>
              </w:rPr>
              <w:t xml:space="preserve">в </w:t>
            </w:r>
            <w:r w:rsidRPr="00FB0D7B">
              <w:rPr>
                <w:b/>
                <w:bCs/>
                <w:sz w:val="28"/>
                <w:szCs w:val="28"/>
              </w:rPr>
              <w:t>доходной и расходной части бюджета Елизаветовского сельского</w:t>
            </w:r>
          </w:p>
          <w:p w:rsidR="000A291E" w:rsidRPr="00FB0D7B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FB0D7B">
              <w:rPr>
                <w:b/>
                <w:bCs/>
                <w:sz w:val="28"/>
                <w:szCs w:val="28"/>
              </w:rPr>
              <w:t xml:space="preserve"> поселения Азовского района</w:t>
            </w:r>
            <w:r>
              <w:rPr>
                <w:b/>
                <w:bCs/>
                <w:sz w:val="28"/>
                <w:szCs w:val="28"/>
              </w:rPr>
              <w:t xml:space="preserve"> на 2018 год и</w:t>
            </w:r>
            <w:r w:rsidRPr="00FB0D7B">
              <w:rPr>
                <w:b/>
                <w:bCs/>
                <w:sz w:val="28"/>
                <w:szCs w:val="28"/>
              </w:rPr>
              <w:t xml:space="preserve"> плановый период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FB0D7B">
              <w:rPr>
                <w:b/>
                <w:bCs/>
                <w:sz w:val="28"/>
                <w:szCs w:val="28"/>
              </w:rPr>
              <w:t xml:space="preserve"> и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FB0D7B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1E" w:rsidRPr="009F1205" w:rsidTr="00FA563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9F1205" w:rsidRDefault="000A291E" w:rsidP="00FA563E">
            <w:pPr>
              <w:pStyle w:val="ae"/>
              <w:shd w:val="clear" w:color="auto" w:fill="FFFFFF" w:themeFill="background1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A291E" w:rsidRPr="00FB0D7B" w:rsidRDefault="000A291E" w:rsidP="00FA563E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</w:tr>
      <w:tr w:rsidR="000A291E" w:rsidRPr="001827A2" w:rsidTr="00FA563E">
        <w:trPr>
          <w:gridAfter w:val="3"/>
          <w:wAfter w:w="3324" w:type="dxa"/>
          <w:trHeight w:val="103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№ </w:t>
            </w:r>
            <w:proofErr w:type="gramStart"/>
            <w:r w:rsidRPr="0064233E">
              <w:rPr>
                <w:sz w:val="20"/>
                <w:szCs w:val="20"/>
              </w:rPr>
              <w:t>п</w:t>
            </w:r>
            <w:proofErr w:type="gramEnd"/>
            <w:r w:rsidRPr="0064233E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субве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ций, предоставленных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местного самоуправл</w:t>
            </w:r>
            <w:r w:rsidRPr="0064233E">
              <w:rPr>
                <w:sz w:val="20"/>
                <w:szCs w:val="20"/>
              </w:rPr>
              <w:t>е</w:t>
            </w:r>
            <w:r w:rsidRPr="0064233E">
              <w:rPr>
                <w:sz w:val="20"/>
                <w:szCs w:val="20"/>
              </w:rPr>
              <w:t>ния отдельных госуда</w:t>
            </w:r>
            <w:r w:rsidRPr="0064233E">
              <w:rPr>
                <w:sz w:val="20"/>
                <w:szCs w:val="20"/>
              </w:rPr>
              <w:t>р</w:t>
            </w:r>
            <w:r w:rsidRPr="0064233E">
              <w:rPr>
                <w:sz w:val="20"/>
                <w:szCs w:val="20"/>
              </w:rPr>
              <w:t>ственных полномочий, областного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доходов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Сумма 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расходов, осуществляемых за счёт субвенций, предоставле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ного самоуправления о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дельных государственных полномочий, из областного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 xml:space="preserve">Сумма 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(тыс. руб.)</w:t>
            </w:r>
          </w:p>
        </w:tc>
      </w:tr>
      <w:tr w:rsidR="000A291E" w:rsidRPr="001827A2" w:rsidTr="00FA563E">
        <w:trPr>
          <w:gridAfter w:val="3"/>
          <w:wAfter w:w="3324" w:type="dxa"/>
          <w:trHeight w:val="2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64233E">
              <w:rPr>
                <w:sz w:val="20"/>
                <w:szCs w:val="20"/>
              </w:rPr>
              <w:t>Раздел    по</w:t>
            </w:r>
            <w:r w:rsidRPr="0064233E">
              <w:rPr>
                <w:sz w:val="20"/>
                <w:szCs w:val="20"/>
              </w:rPr>
              <w:t>д</w:t>
            </w:r>
            <w:r w:rsidRPr="0064233E">
              <w:rPr>
                <w:sz w:val="20"/>
                <w:szCs w:val="20"/>
              </w:rPr>
              <w:t>раздел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Вид ра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х</w:t>
            </w:r>
            <w:r w:rsidRPr="0064233E">
              <w:rPr>
                <w:sz w:val="20"/>
                <w:szCs w:val="20"/>
              </w:rPr>
              <w:t>о</w:t>
            </w:r>
            <w:r w:rsidRPr="0064233E">
              <w:rPr>
                <w:sz w:val="20"/>
                <w:szCs w:val="20"/>
              </w:rPr>
              <w:t>дов</w:t>
            </w:r>
          </w:p>
        </w:tc>
        <w:tc>
          <w:tcPr>
            <w:tcW w:w="255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A291E" w:rsidRPr="001827A2" w:rsidTr="00FA563E">
        <w:trPr>
          <w:gridAfter w:val="3"/>
          <w:wAfter w:w="3324" w:type="dxa"/>
          <w:trHeight w:val="18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0A291E" w:rsidRPr="001827A2" w:rsidTr="00FA563E">
        <w:trPr>
          <w:gridAfter w:val="3"/>
          <w:wAfter w:w="3324" w:type="dxa"/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Субвенции бюджетам сельских поселений на осуществление перви</w:t>
            </w:r>
            <w:r w:rsidRPr="0064233E">
              <w:rPr>
                <w:sz w:val="20"/>
                <w:szCs w:val="20"/>
              </w:rPr>
              <w:t>ч</w:t>
            </w:r>
            <w:r w:rsidRPr="0064233E">
              <w:rPr>
                <w:sz w:val="20"/>
                <w:szCs w:val="20"/>
              </w:rPr>
              <w:t>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сариаты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35118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151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комиссар</w:t>
            </w:r>
            <w:r w:rsidRPr="0064233E">
              <w:rPr>
                <w:sz w:val="20"/>
                <w:szCs w:val="20"/>
              </w:rPr>
              <w:t>и</w:t>
            </w:r>
            <w:r w:rsidRPr="0064233E">
              <w:rPr>
                <w:sz w:val="20"/>
                <w:szCs w:val="20"/>
              </w:rPr>
              <w:t>аты по иным не програм</w:t>
            </w:r>
            <w:r w:rsidRPr="0064233E">
              <w:rPr>
                <w:sz w:val="20"/>
                <w:szCs w:val="20"/>
              </w:rPr>
              <w:t>м</w:t>
            </w:r>
            <w:r w:rsidRPr="0064233E">
              <w:rPr>
                <w:sz w:val="20"/>
                <w:szCs w:val="20"/>
              </w:rPr>
              <w:t>ным мероприятиям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0203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0203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12</w:t>
            </w:r>
            <w:r w:rsidRPr="0064233E">
              <w:rPr>
                <w:sz w:val="20"/>
                <w:szCs w:val="20"/>
              </w:rPr>
              <w:t>0 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24</w:t>
            </w:r>
            <w:r w:rsidRPr="0064233E">
              <w:rPr>
                <w:sz w:val="20"/>
                <w:szCs w:val="20"/>
              </w:rPr>
              <w:t>0</w:t>
            </w: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3F2890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</w:t>
            </w:r>
          </w:p>
          <w:p w:rsidR="000A291E" w:rsidRPr="003F2890" w:rsidRDefault="003F2890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  <w:p w:rsidR="000A291E" w:rsidRPr="00046E61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291E" w:rsidRPr="001827A2" w:rsidTr="00FA563E">
        <w:trPr>
          <w:gridAfter w:val="3"/>
          <w:wAfter w:w="3324" w:type="dxa"/>
          <w:trHeight w:val="33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lastRenderedPageBreak/>
              <w:t>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Субвенции бюджетам сельских поселений на выполнение передава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мых полномочий суб</w:t>
            </w:r>
            <w:r w:rsidRPr="00D63150">
              <w:rPr>
                <w:sz w:val="20"/>
                <w:szCs w:val="20"/>
              </w:rPr>
              <w:t>ъ</w:t>
            </w:r>
            <w:r w:rsidRPr="00D63150">
              <w:rPr>
                <w:sz w:val="20"/>
                <w:szCs w:val="20"/>
              </w:rPr>
              <w:t>ектов Российской Фед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30024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  <w:lang w:val="en-US"/>
              </w:rPr>
              <w:t>1</w:t>
            </w:r>
            <w:r w:rsidRPr="00D63150">
              <w:rPr>
                <w:sz w:val="20"/>
                <w:szCs w:val="20"/>
              </w:rPr>
              <w:t>51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Pr="00D63150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D63150" w:rsidRDefault="000A291E" w:rsidP="00FA563E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sz w:val="20"/>
                <w:szCs w:val="20"/>
              </w:rPr>
            </w:pPr>
            <w:r w:rsidRPr="00D63150">
              <w:rPr>
                <w:color w:val="000000"/>
                <w:sz w:val="20"/>
                <w:szCs w:val="20"/>
              </w:rPr>
              <w:t>Расходы на осуществление полномочий по определ</w:t>
            </w:r>
            <w:r w:rsidRPr="00D63150">
              <w:rPr>
                <w:color w:val="000000"/>
                <w:sz w:val="20"/>
                <w:szCs w:val="20"/>
              </w:rPr>
              <w:t>е</w:t>
            </w:r>
            <w:r w:rsidRPr="00D63150">
              <w:rPr>
                <w:color w:val="000000"/>
                <w:sz w:val="20"/>
                <w:szCs w:val="20"/>
              </w:rPr>
              <w:t>нию в соответствии с ч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стью 1 статьи 11.2. Облас</w:t>
            </w:r>
            <w:r w:rsidRPr="00D63150">
              <w:rPr>
                <w:color w:val="000000"/>
                <w:sz w:val="20"/>
                <w:szCs w:val="20"/>
              </w:rPr>
              <w:t>т</w:t>
            </w:r>
            <w:r w:rsidRPr="00D63150">
              <w:rPr>
                <w:color w:val="000000"/>
                <w:sz w:val="20"/>
                <w:szCs w:val="20"/>
              </w:rPr>
              <w:t>ного закона от 25 октября 2002 года № 273-ЗС «Об административных правон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рушениях» перечня дол</w:t>
            </w:r>
            <w:r w:rsidRPr="00D63150">
              <w:rPr>
                <w:color w:val="000000"/>
                <w:sz w:val="20"/>
                <w:szCs w:val="20"/>
              </w:rPr>
              <w:t>ж</w:t>
            </w:r>
            <w:r w:rsidRPr="00D63150">
              <w:rPr>
                <w:color w:val="000000"/>
                <w:sz w:val="20"/>
                <w:szCs w:val="20"/>
              </w:rPr>
              <w:t>ностных лиц, уполномоче</w:t>
            </w:r>
            <w:r w:rsidRPr="00D63150">
              <w:rPr>
                <w:color w:val="000000"/>
                <w:sz w:val="20"/>
                <w:szCs w:val="20"/>
              </w:rPr>
              <w:t>н</w:t>
            </w:r>
            <w:r w:rsidRPr="00D63150">
              <w:rPr>
                <w:color w:val="000000"/>
                <w:sz w:val="20"/>
                <w:szCs w:val="20"/>
              </w:rPr>
              <w:t>ных составлять протоколы об административных пр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вонарушениях, по иным не программным расходам о</w:t>
            </w:r>
            <w:r w:rsidRPr="00D63150">
              <w:rPr>
                <w:color w:val="000000"/>
                <w:sz w:val="20"/>
                <w:szCs w:val="20"/>
              </w:rPr>
              <w:t>р</w:t>
            </w:r>
            <w:r w:rsidRPr="00D63150">
              <w:rPr>
                <w:color w:val="000000"/>
                <w:sz w:val="20"/>
                <w:szCs w:val="20"/>
              </w:rPr>
              <w:t>ганов местного самоупра</w:t>
            </w:r>
            <w:r w:rsidRPr="00D63150">
              <w:rPr>
                <w:color w:val="000000"/>
                <w:sz w:val="20"/>
                <w:szCs w:val="20"/>
              </w:rPr>
              <w:t>в</w:t>
            </w:r>
            <w:r w:rsidRPr="00D6315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0104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9990072390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  <w:lang w:val="en-US"/>
              </w:rPr>
              <w:t>24</w:t>
            </w:r>
            <w:r w:rsidRPr="00D63150">
              <w:rPr>
                <w:sz w:val="20"/>
                <w:szCs w:val="20"/>
              </w:rPr>
              <w:t xml:space="preserve">0  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FA563E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:rsidR="000A291E" w:rsidRDefault="000A291E" w:rsidP="000A291E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0A291E" w:rsidRDefault="000A291E" w:rsidP="000A291E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0A291E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</w:p>
    <w:p w:rsidR="000A291E" w:rsidRPr="00B13028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0A291E" w:rsidRPr="00B13028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0A291E" w:rsidRDefault="000A291E" w:rsidP="000A291E">
      <w:pPr>
        <w:shd w:val="clear" w:color="auto" w:fill="FFFFFF" w:themeFill="background1"/>
        <w:ind w:left="708" w:firstLine="708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p w:rsidR="00EA2286" w:rsidRPr="002E4BD1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sectPr w:rsidR="00EA2286" w:rsidRPr="002E4BD1" w:rsidSect="00DB181E">
      <w:pgSz w:w="16838" w:h="11906" w:orient="landscape"/>
      <w:pgMar w:top="851" w:right="42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D4" w:rsidRDefault="00D71ED4" w:rsidP="00612420">
      <w:r>
        <w:separator/>
      </w:r>
    </w:p>
  </w:endnote>
  <w:endnote w:type="continuationSeparator" w:id="0">
    <w:p w:rsidR="00D71ED4" w:rsidRDefault="00D71ED4" w:rsidP="006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D4" w:rsidRDefault="00D71ED4" w:rsidP="00612420">
      <w:r>
        <w:separator/>
      </w:r>
    </w:p>
  </w:footnote>
  <w:footnote w:type="continuationSeparator" w:id="0">
    <w:p w:rsidR="00D71ED4" w:rsidRDefault="00D71ED4" w:rsidP="0061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55"/>
    <w:rsid w:val="00003607"/>
    <w:rsid w:val="00006C10"/>
    <w:rsid w:val="00007113"/>
    <w:rsid w:val="0000788F"/>
    <w:rsid w:val="00010CC4"/>
    <w:rsid w:val="00011CEF"/>
    <w:rsid w:val="00014A3C"/>
    <w:rsid w:val="000165DF"/>
    <w:rsid w:val="00016A6F"/>
    <w:rsid w:val="00021D8D"/>
    <w:rsid w:val="00023B72"/>
    <w:rsid w:val="00026208"/>
    <w:rsid w:val="0002648C"/>
    <w:rsid w:val="00031C22"/>
    <w:rsid w:val="00034924"/>
    <w:rsid w:val="0003797C"/>
    <w:rsid w:val="00040362"/>
    <w:rsid w:val="00044A6B"/>
    <w:rsid w:val="00046E61"/>
    <w:rsid w:val="00047BBB"/>
    <w:rsid w:val="00050E0E"/>
    <w:rsid w:val="000516BF"/>
    <w:rsid w:val="000538E6"/>
    <w:rsid w:val="00061563"/>
    <w:rsid w:val="00063613"/>
    <w:rsid w:val="00063F7D"/>
    <w:rsid w:val="00065A75"/>
    <w:rsid w:val="00067CB9"/>
    <w:rsid w:val="00071E85"/>
    <w:rsid w:val="00074E9D"/>
    <w:rsid w:val="000802B7"/>
    <w:rsid w:val="000848C4"/>
    <w:rsid w:val="00085A3C"/>
    <w:rsid w:val="000868FC"/>
    <w:rsid w:val="00086D0C"/>
    <w:rsid w:val="00092A15"/>
    <w:rsid w:val="00094201"/>
    <w:rsid w:val="000969BD"/>
    <w:rsid w:val="000A291E"/>
    <w:rsid w:val="000A3479"/>
    <w:rsid w:val="000A396A"/>
    <w:rsid w:val="000C728F"/>
    <w:rsid w:val="000D0076"/>
    <w:rsid w:val="000D0C95"/>
    <w:rsid w:val="000D2A7C"/>
    <w:rsid w:val="000D3DF1"/>
    <w:rsid w:val="000D564F"/>
    <w:rsid w:val="000D5685"/>
    <w:rsid w:val="000D5F47"/>
    <w:rsid w:val="000D7187"/>
    <w:rsid w:val="000E0ABC"/>
    <w:rsid w:val="000E3206"/>
    <w:rsid w:val="000E650A"/>
    <w:rsid w:val="000E740F"/>
    <w:rsid w:val="000F5D23"/>
    <w:rsid w:val="000F73EF"/>
    <w:rsid w:val="0010084D"/>
    <w:rsid w:val="001062B4"/>
    <w:rsid w:val="00111644"/>
    <w:rsid w:val="0011558D"/>
    <w:rsid w:val="00116DB8"/>
    <w:rsid w:val="0011759A"/>
    <w:rsid w:val="0011777A"/>
    <w:rsid w:val="0012412D"/>
    <w:rsid w:val="00125F5C"/>
    <w:rsid w:val="00127BF1"/>
    <w:rsid w:val="001317DA"/>
    <w:rsid w:val="0013406A"/>
    <w:rsid w:val="00134232"/>
    <w:rsid w:val="00135F94"/>
    <w:rsid w:val="00137E8A"/>
    <w:rsid w:val="001410CF"/>
    <w:rsid w:val="00141878"/>
    <w:rsid w:val="00144007"/>
    <w:rsid w:val="001455C1"/>
    <w:rsid w:val="00147ECE"/>
    <w:rsid w:val="001503AE"/>
    <w:rsid w:val="0015058B"/>
    <w:rsid w:val="00154366"/>
    <w:rsid w:val="0015500E"/>
    <w:rsid w:val="00155AD2"/>
    <w:rsid w:val="00162F3C"/>
    <w:rsid w:val="001677D7"/>
    <w:rsid w:val="00171F49"/>
    <w:rsid w:val="00172774"/>
    <w:rsid w:val="001753BD"/>
    <w:rsid w:val="001767B1"/>
    <w:rsid w:val="00176DD8"/>
    <w:rsid w:val="00180816"/>
    <w:rsid w:val="001820C9"/>
    <w:rsid w:val="00183E69"/>
    <w:rsid w:val="00183E91"/>
    <w:rsid w:val="001923AA"/>
    <w:rsid w:val="0019352A"/>
    <w:rsid w:val="001952C3"/>
    <w:rsid w:val="00195340"/>
    <w:rsid w:val="00197A3C"/>
    <w:rsid w:val="00197B04"/>
    <w:rsid w:val="001A09B8"/>
    <w:rsid w:val="001A49BD"/>
    <w:rsid w:val="001A6010"/>
    <w:rsid w:val="001B04FF"/>
    <w:rsid w:val="001B17A9"/>
    <w:rsid w:val="001B196E"/>
    <w:rsid w:val="001B4393"/>
    <w:rsid w:val="001B50BC"/>
    <w:rsid w:val="001B7303"/>
    <w:rsid w:val="001C425B"/>
    <w:rsid w:val="001C64A2"/>
    <w:rsid w:val="001D76B4"/>
    <w:rsid w:val="001E0547"/>
    <w:rsid w:val="001E2D0E"/>
    <w:rsid w:val="001E51B5"/>
    <w:rsid w:val="001E6516"/>
    <w:rsid w:val="001F74BE"/>
    <w:rsid w:val="00200057"/>
    <w:rsid w:val="00205BBA"/>
    <w:rsid w:val="0021268A"/>
    <w:rsid w:val="00215865"/>
    <w:rsid w:val="00217926"/>
    <w:rsid w:val="00223984"/>
    <w:rsid w:val="00225C25"/>
    <w:rsid w:val="0022684E"/>
    <w:rsid w:val="00230612"/>
    <w:rsid w:val="0023304C"/>
    <w:rsid w:val="00235CB9"/>
    <w:rsid w:val="0023644B"/>
    <w:rsid w:val="0024061C"/>
    <w:rsid w:val="0024061D"/>
    <w:rsid w:val="00240D80"/>
    <w:rsid w:val="00246219"/>
    <w:rsid w:val="002503CC"/>
    <w:rsid w:val="00252BD2"/>
    <w:rsid w:val="00253A7B"/>
    <w:rsid w:val="00254870"/>
    <w:rsid w:val="00257397"/>
    <w:rsid w:val="00263DE7"/>
    <w:rsid w:val="00265F61"/>
    <w:rsid w:val="002708F3"/>
    <w:rsid w:val="00271773"/>
    <w:rsid w:val="002724A4"/>
    <w:rsid w:val="002818C6"/>
    <w:rsid w:val="00282A5A"/>
    <w:rsid w:val="0028309F"/>
    <w:rsid w:val="00283A7A"/>
    <w:rsid w:val="00284C38"/>
    <w:rsid w:val="00285721"/>
    <w:rsid w:val="00286A5A"/>
    <w:rsid w:val="00287056"/>
    <w:rsid w:val="00287CD8"/>
    <w:rsid w:val="002911BE"/>
    <w:rsid w:val="00292C54"/>
    <w:rsid w:val="00294549"/>
    <w:rsid w:val="002A1F1A"/>
    <w:rsid w:val="002A2389"/>
    <w:rsid w:val="002A24A4"/>
    <w:rsid w:val="002A3540"/>
    <w:rsid w:val="002A42B9"/>
    <w:rsid w:val="002A4858"/>
    <w:rsid w:val="002B0886"/>
    <w:rsid w:val="002B3BD1"/>
    <w:rsid w:val="002B3FB5"/>
    <w:rsid w:val="002C043E"/>
    <w:rsid w:val="002C1AA5"/>
    <w:rsid w:val="002C2A44"/>
    <w:rsid w:val="002C627C"/>
    <w:rsid w:val="002C761F"/>
    <w:rsid w:val="002D0C8D"/>
    <w:rsid w:val="002D5A53"/>
    <w:rsid w:val="002D5D3D"/>
    <w:rsid w:val="002E1245"/>
    <w:rsid w:val="002E19CD"/>
    <w:rsid w:val="002E3A0C"/>
    <w:rsid w:val="002E4BD1"/>
    <w:rsid w:val="002E5D0C"/>
    <w:rsid w:val="002F0442"/>
    <w:rsid w:val="002F5E27"/>
    <w:rsid w:val="00300921"/>
    <w:rsid w:val="00301189"/>
    <w:rsid w:val="003045EC"/>
    <w:rsid w:val="0030583F"/>
    <w:rsid w:val="00305A0F"/>
    <w:rsid w:val="00307248"/>
    <w:rsid w:val="00311ADF"/>
    <w:rsid w:val="003131DE"/>
    <w:rsid w:val="003133AD"/>
    <w:rsid w:val="0031700A"/>
    <w:rsid w:val="0031777D"/>
    <w:rsid w:val="0032073E"/>
    <w:rsid w:val="00321EB7"/>
    <w:rsid w:val="003222EC"/>
    <w:rsid w:val="003238C3"/>
    <w:rsid w:val="0032473C"/>
    <w:rsid w:val="00326147"/>
    <w:rsid w:val="0032669A"/>
    <w:rsid w:val="00327026"/>
    <w:rsid w:val="00327BD0"/>
    <w:rsid w:val="00340518"/>
    <w:rsid w:val="003415FB"/>
    <w:rsid w:val="00342DED"/>
    <w:rsid w:val="00343747"/>
    <w:rsid w:val="00344040"/>
    <w:rsid w:val="00352591"/>
    <w:rsid w:val="00353D7F"/>
    <w:rsid w:val="00355798"/>
    <w:rsid w:val="00357AF7"/>
    <w:rsid w:val="00362775"/>
    <w:rsid w:val="00364615"/>
    <w:rsid w:val="00365869"/>
    <w:rsid w:val="00365CE8"/>
    <w:rsid w:val="0037417D"/>
    <w:rsid w:val="00376494"/>
    <w:rsid w:val="003767F8"/>
    <w:rsid w:val="00376C75"/>
    <w:rsid w:val="00383163"/>
    <w:rsid w:val="00384460"/>
    <w:rsid w:val="0038680A"/>
    <w:rsid w:val="00391D55"/>
    <w:rsid w:val="00392DDF"/>
    <w:rsid w:val="003933EC"/>
    <w:rsid w:val="00396627"/>
    <w:rsid w:val="003A0B07"/>
    <w:rsid w:val="003A5E02"/>
    <w:rsid w:val="003A6109"/>
    <w:rsid w:val="003A66A6"/>
    <w:rsid w:val="003B178F"/>
    <w:rsid w:val="003B21B8"/>
    <w:rsid w:val="003B69AC"/>
    <w:rsid w:val="003B7107"/>
    <w:rsid w:val="003C522C"/>
    <w:rsid w:val="003C68E0"/>
    <w:rsid w:val="003D4257"/>
    <w:rsid w:val="003D5155"/>
    <w:rsid w:val="003D546D"/>
    <w:rsid w:val="003D57B8"/>
    <w:rsid w:val="003D7C8A"/>
    <w:rsid w:val="003E160A"/>
    <w:rsid w:val="003E2539"/>
    <w:rsid w:val="003E54D8"/>
    <w:rsid w:val="003E5FEE"/>
    <w:rsid w:val="003E6944"/>
    <w:rsid w:val="003F0146"/>
    <w:rsid w:val="003F2890"/>
    <w:rsid w:val="003F34CB"/>
    <w:rsid w:val="003F61BF"/>
    <w:rsid w:val="003F6A65"/>
    <w:rsid w:val="00401FB6"/>
    <w:rsid w:val="00402F0D"/>
    <w:rsid w:val="00403B2C"/>
    <w:rsid w:val="00404BDA"/>
    <w:rsid w:val="00406090"/>
    <w:rsid w:val="0041140B"/>
    <w:rsid w:val="00411DEB"/>
    <w:rsid w:val="00416AF7"/>
    <w:rsid w:val="00416CA0"/>
    <w:rsid w:val="0042113B"/>
    <w:rsid w:val="00426EDA"/>
    <w:rsid w:val="004303EA"/>
    <w:rsid w:val="00440AB5"/>
    <w:rsid w:val="004422D6"/>
    <w:rsid w:val="00443ADB"/>
    <w:rsid w:val="00447F4E"/>
    <w:rsid w:val="0045006A"/>
    <w:rsid w:val="00453C62"/>
    <w:rsid w:val="004546C9"/>
    <w:rsid w:val="0045584E"/>
    <w:rsid w:val="00456081"/>
    <w:rsid w:val="004604CA"/>
    <w:rsid w:val="00461609"/>
    <w:rsid w:val="00462D44"/>
    <w:rsid w:val="00464269"/>
    <w:rsid w:val="00464A75"/>
    <w:rsid w:val="0046575E"/>
    <w:rsid w:val="00466BFA"/>
    <w:rsid w:val="004676CD"/>
    <w:rsid w:val="00471730"/>
    <w:rsid w:val="0048093E"/>
    <w:rsid w:val="00482ACB"/>
    <w:rsid w:val="00483517"/>
    <w:rsid w:val="00486849"/>
    <w:rsid w:val="00487755"/>
    <w:rsid w:val="00487FD7"/>
    <w:rsid w:val="00497AB0"/>
    <w:rsid w:val="004A0A90"/>
    <w:rsid w:val="004A3819"/>
    <w:rsid w:val="004A70D9"/>
    <w:rsid w:val="004B451D"/>
    <w:rsid w:val="004B793F"/>
    <w:rsid w:val="004C20A3"/>
    <w:rsid w:val="004C4F86"/>
    <w:rsid w:val="004D2934"/>
    <w:rsid w:val="004E55C0"/>
    <w:rsid w:val="004F4061"/>
    <w:rsid w:val="004F57FE"/>
    <w:rsid w:val="005018D8"/>
    <w:rsid w:val="005039D9"/>
    <w:rsid w:val="00505B2C"/>
    <w:rsid w:val="00506776"/>
    <w:rsid w:val="005166DF"/>
    <w:rsid w:val="0051752B"/>
    <w:rsid w:val="00523F9E"/>
    <w:rsid w:val="0052410B"/>
    <w:rsid w:val="005261DA"/>
    <w:rsid w:val="00526857"/>
    <w:rsid w:val="00533536"/>
    <w:rsid w:val="00534985"/>
    <w:rsid w:val="005406AA"/>
    <w:rsid w:val="0054783D"/>
    <w:rsid w:val="00547D51"/>
    <w:rsid w:val="00553B61"/>
    <w:rsid w:val="00562699"/>
    <w:rsid w:val="00564A4C"/>
    <w:rsid w:val="0056693A"/>
    <w:rsid w:val="005670E0"/>
    <w:rsid w:val="00574C9B"/>
    <w:rsid w:val="00575E1F"/>
    <w:rsid w:val="005778C0"/>
    <w:rsid w:val="005825F5"/>
    <w:rsid w:val="0058655C"/>
    <w:rsid w:val="005903F6"/>
    <w:rsid w:val="00591F4D"/>
    <w:rsid w:val="00594A3E"/>
    <w:rsid w:val="00594A7E"/>
    <w:rsid w:val="00594C4D"/>
    <w:rsid w:val="0059617D"/>
    <w:rsid w:val="005964F6"/>
    <w:rsid w:val="00597470"/>
    <w:rsid w:val="005A61D0"/>
    <w:rsid w:val="005A7F67"/>
    <w:rsid w:val="005B1636"/>
    <w:rsid w:val="005B1846"/>
    <w:rsid w:val="005B282E"/>
    <w:rsid w:val="005B591A"/>
    <w:rsid w:val="005B74E9"/>
    <w:rsid w:val="005C30C3"/>
    <w:rsid w:val="005C4232"/>
    <w:rsid w:val="005D01BE"/>
    <w:rsid w:val="005D2F29"/>
    <w:rsid w:val="005D3199"/>
    <w:rsid w:val="005D4079"/>
    <w:rsid w:val="005D5058"/>
    <w:rsid w:val="005D6BBB"/>
    <w:rsid w:val="005E20D8"/>
    <w:rsid w:val="005E362E"/>
    <w:rsid w:val="005E7AF5"/>
    <w:rsid w:val="005F00A6"/>
    <w:rsid w:val="005F11C9"/>
    <w:rsid w:val="005F1AB7"/>
    <w:rsid w:val="005F6AC3"/>
    <w:rsid w:val="005F6F13"/>
    <w:rsid w:val="005F71EE"/>
    <w:rsid w:val="006008A1"/>
    <w:rsid w:val="006027F5"/>
    <w:rsid w:val="00612420"/>
    <w:rsid w:val="0061743F"/>
    <w:rsid w:val="006228F2"/>
    <w:rsid w:val="00624804"/>
    <w:rsid w:val="00627346"/>
    <w:rsid w:val="00632FEC"/>
    <w:rsid w:val="00633645"/>
    <w:rsid w:val="00634AB6"/>
    <w:rsid w:val="006409C5"/>
    <w:rsid w:val="0064233E"/>
    <w:rsid w:val="0064266F"/>
    <w:rsid w:val="00642D15"/>
    <w:rsid w:val="006476FE"/>
    <w:rsid w:val="00654D55"/>
    <w:rsid w:val="0066355E"/>
    <w:rsid w:val="00670072"/>
    <w:rsid w:val="006712C0"/>
    <w:rsid w:val="006743DE"/>
    <w:rsid w:val="00674C8D"/>
    <w:rsid w:val="00675B6B"/>
    <w:rsid w:val="00681969"/>
    <w:rsid w:val="00683055"/>
    <w:rsid w:val="006837C5"/>
    <w:rsid w:val="00686358"/>
    <w:rsid w:val="006864D8"/>
    <w:rsid w:val="00687F21"/>
    <w:rsid w:val="00693ED9"/>
    <w:rsid w:val="006958EC"/>
    <w:rsid w:val="006971BD"/>
    <w:rsid w:val="006975D9"/>
    <w:rsid w:val="006A360B"/>
    <w:rsid w:val="006A420B"/>
    <w:rsid w:val="006A5E03"/>
    <w:rsid w:val="006B1A25"/>
    <w:rsid w:val="006B1F26"/>
    <w:rsid w:val="006B20FD"/>
    <w:rsid w:val="006B5DA4"/>
    <w:rsid w:val="006C0320"/>
    <w:rsid w:val="006C106C"/>
    <w:rsid w:val="006C213D"/>
    <w:rsid w:val="006C6620"/>
    <w:rsid w:val="006C789C"/>
    <w:rsid w:val="006D27A2"/>
    <w:rsid w:val="006E27BE"/>
    <w:rsid w:val="006F5DA9"/>
    <w:rsid w:val="006F6366"/>
    <w:rsid w:val="006F7370"/>
    <w:rsid w:val="00706E42"/>
    <w:rsid w:val="00712BA3"/>
    <w:rsid w:val="00712D8E"/>
    <w:rsid w:val="0071307A"/>
    <w:rsid w:val="007143BA"/>
    <w:rsid w:val="00715F2E"/>
    <w:rsid w:val="00717027"/>
    <w:rsid w:val="00717D4B"/>
    <w:rsid w:val="0072082A"/>
    <w:rsid w:val="00722C02"/>
    <w:rsid w:val="007241B9"/>
    <w:rsid w:val="00724C47"/>
    <w:rsid w:val="007252C1"/>
    <w:rsid w:val="00732C1F"/>
    <w:rsid w:val="00734813"/>
    <w:rsid w:val="00735BC4"/>
    <w:rsid w:val="0074214C"/>
    <w:rsid w:val="00742621"/>
    <w:rsid w:val="00751980"/>
    <w:rsid w:val="007526D0"/>
    <w:rsid w:val="0075348E"/>
    <w:rsid w:val="00753D82"/>
    <w:rsid w:val="00754486"/>
    <w:rsid w:val="00754DB3"/>
    <w:rsid w:val="00756644"/>
    <w:rsid w:val="0075752A"/>
    <w:rsid w:val="00761FD6"/>
    <w:rsid w:val="007650D5"/>
    <w:rsid w:val="007665E7"/>
    <w:rsid w:val="00766FE1"/>
    <w:rsid w:val="007703B9"/>
    <w:rsid w:val="0077113E"/>
    <w:rsid w:val="00772861"/>
    <w:rsid w:val="0077676A"/>
    <w:rsid w:val="00776D6F"/>
    <w:rsid w:val="0077763F"/>
    <w:rsid w:val="00777CEE"/>
    <w:rsid w:val="00782EED"/>
    <w:rsid w:val="0078760F"/>
    <w:rsid w:val="007904A3"/>
    <w:rsid w:val="00792568"/>
    <w:rsid w:val="007B0716"/>
    <w:rsid w:val="007B1C26"/>
    <w:rsid w:val="007B368B"/>
    <w:rsid w:val="007B3D0A"/>
    <w:rsid w:val="007C0586"/>
    <w:rsid w:val="007C151F"/>
    <w:rsid w:val="007C50D9"/>
    <w:rsid w:val="007C6D4F"/>
    <w:rsid w:val="007D6044"/>
    <w:rsid w:val="007D6F2C"/>
    <w:rsid w:val="007E5140"/>
    <w:rsid w:val="007E698B"/>
    <w:rsid w:val="007E7940"/>
    <w:rsid w:val="007F106E"/>
    <w:rsid w:val="007F20B6"/>
    <w:rsid w:val="007F767F"/>
    <w:rsid w:val="00802CD4"/>
    <w:rsid w:val="00802D0B"/>
    <w:rsid w:val="008037F6"/>
    <w:rsid w:val="00803BAA"/>
    <w:rsid w:val="008114D3"/>
    <w:rsid w:val="008158DC"/>
    <w:rsid w:val="0082065F"/>
    <w:rsid w:val="0082428D"/>
    <w:rsid w:val="008262D5"/>
    <w:rsid w:val="00827438"/>
    <w:rsid w:val="00827F7B"/>
    <w:rsid w:val="008318E2"/>
    <w:rsid w:val="00833923"/>
    <w:rsid w:val="00835EEE"/>
    <w:rsid w:val="00836CD7"/>
    <w:rsid w:val="00837353"/>
    <w:rsid w:val="008430E8"/>
    <w:rsid w:val="00843839"/>
    <w:rsid w:val="00843BE5"/>
    <w:rsid w:val="008451F2"/>
    <w:rsid w:val="00853E5F"/>
    <w:rsid w:val="00855314"/>
    <w:rsid w:val="00857E27"/>
    <w:rsid w:val="008605CE"/>
    <w:rsid w:val="00862745"/>
    <w:rsid w:val="008637E0"/>
    <w:rsid w:val="00863AE1"/>
    <w:rsid w:val="00864598"/>
    <w:rsid w:val="00870538"/>
    <w:rsid w:val="008747DE"/>
    <w:rsid w:val="0087698E"/>
    <w:rsid w:val="00885CB7"/>
    <w:rsid w:val="008909AF"/>
    <w:rsid w:val="008917A5"/>
    <w:rsid w:val="0089271F"/>
    <w:rsid w:val="00893845"/>
    <w:rsid w:val="008A1C45"/>
    <w:rsid w:val="008A2AA5"/>
    <w:rsid w:val="008A639E"/>
    <w:rsid w:val="008A7C90"/>
    <w:rsid w:val="008B0760"/>
    <w:rsid w:val="008B229B"/>
    <w:rsid w:val="008B32A6"/>
    <w:rsid w:val="008B33B2"/>
    <w:rsid w:val="008C3950"/>
    <w:rsid w:val="008C4592"/>
    <w:rsid w:val="008C5806"/>
    <w:rsid w:val="008D0419"/>
    <w:rsid w:val="008D0ED7"/>
    <w:rsid w:val="008D3D6C"/>
    <w:rsid w:val="008D7133"/>
    <w:rsid w:val="008E07D7"/>
    <w:rsid w:val="008E239F"/>
    <w:rsid w:val="008E6C69"/>
    <w:rsid w:val="008E6E17"/>
    <w:rsid w:val="008E7C25"/>
    <w:rsid w:val="008E7FF1"/>
    <w:rsid w:val="008F3360"/>
    <w:rsid w:val="008F4341"/>
    <w:rsid w:val="00902400"/>
    <w:rsid w:val="00902E85"/>
    <w:rsid w:val="00904E8D"/>
    <w:rsid w:val="00907CE7"/>
    <w:rsid w:val="00910B5D"/>
    <w:rsid w:val="0091162D"/>
    <w:rsid w:val="00913313"/>
    <w:rsid w:val="009152BC"/>
    <w:rsid w:val="009212AA"/>
    <w:rsid w:val="009222D7"/>
    <w:rsid w:val="00922E1E"/>
    <w:rsid w:val="00922F38"/>
    <w:rsid w:val="00923A90"/>
    <w:rsid w:val="00925245"/>
    <w:rsid w:val="009273F7"/>
    <w:rsid w:val="009308BB"/>
    <w:rsid w:val="00934090"/>
    <w:rsid w:val="00940740"/>
    <w:rsid w:val="00941232"/>
    <w:rsid w:val="009437E2"/>
    <w:rsid w:val="00945EB7"/>
    <w:rsid w:val="009612F0"/>
    <w:rsid w:val="00962AAD"/>
    <w:rsid w:val="00965555"/>
    <w:rsid w:val="0096586E"/>
    <w:rsid w:val="00966CE4"/>
    <w:rsid w:val="00970819"/>
    <w:rsid w:val="009747A8"/>
    <w:rsid w:val="009805A0"/>
    <w:rsid w:val="0098186C"/>
    <w:rsid w:val="00981D36"/>
    <w:rsid w:val="00986B4C"/>
    <w:rsid w:val="00990244"/>
    <w:rsid w:val="00990A11"/>
    <w:rsid w:val="00995759"/>
    <w:rsid w:val="00995834"/>
    <w:rsid w:val="009A0CFB"/>
    <w:rsid w:val="009A539B"/>
    <w:rsid w:val="009B2D13"/>
    <w:rsid w:val="009B2EC7"/>
    <w:rsid w:val="009B3095"/>
    <w:rsid w:val="009B3FA8"/>
    <w:rsid w:val="009C079F"/>
    <w:rsid w:val="009C72B4"/>
    <w:rsid w:val="009C7EC2"/>
    <w:rsid w:val="009D05A9"/>
    <w:rsid w:val="009D19CD"/>
    <w:rsid w:val="009D1D1F"/>
    <w:rsid w:val="009D249E"/>
    <w:rsid w:val="009D24A2"/>
    <w:rsid w:val="009D26F5"/>
    <w:rsid w:val="009D27E1"/>
    <w:rsid w:val="009D28DD"/>
    <w:rsid w:val="009D28F8"/>
    <w:rsid w:val="009D3803"/>
    <w:rsid w:val="009D754E"/>
    <w:rsid w:val="009D77F2"/>
    <w:rsid w:val="009D77FE"/>
    <w:rsid w:val="009E3015"/>
    <w:rsid w:val="009E396C"/>
    <w:rsid w:val="009E454D"/>
    <w:rsid w:val="009E5E1E"/>
    <w:rsid w:val="009F64B3"/>
    <w:rsid w:val="00A03106"/>
    <w:rsid w:val="00A066CD"/>
    <w:rsid w:val="00A1396A"/>
    <w:rsid w:val="00A14625"/>
    <w:rsid w:val="00A151DB"/>
    <w:rsid w:val="00A21855"/>
    <w:rsid w:val="00A22C16"/>
    <w:rsid w:val="00A22E6C"/>
    <w:rsid w:val="00A25AFF"/>
    <w:rsid w:val="00A269E5"/>
    <w:rsid w:val="00A27C05"/>
    <w:rsid w:val="00A309CC"/>
    <w:rsid w:val="00A42569"/>
    <w:rsid w:val="00A45ECE"/>
    <w:rsid w:val="00A5373A"/>
    <w:rsid w:val="00A5742A"/>
    <w:rsid w:val="00A61C16"/>
    <w:rsid w:val="00A67ABB"/>
    <w:rsid w:val="00A706C2"/>
    <w:rsid w:val="00A71A37"/>
    <w:rsid w:val="00A73585"/>
    <w:rsid w:val="00A73F83"/>
    <w:rsid w:val="00A76628"/>
    <w:rsid w:val="00A80833"/>
    <w:rsid w:val="00A81F7C"/>
    <w:rsid w:val="00A84462"/>
    <w:rsid w:val="00A85490"/>
    <w:rsid w:val="00A868D6"/>
    <w:rsid w:val="00A91E5E"/>
    <w:rsid w:val="00A93310"/>
    <w:rsid w:val="00A9364D"/>
    <w:rsid w:val="00A93E11"/>
    <w:rsid w:val="00A94660"/>
    <w:rsid w:val="00A95616"/>
    <w:rsid w:val="00A9609D"/>
    <w:rsid w:val="00A96456"/>
    <w:rsid w:val="00AA27F5"/>
    <w:rsid w:val="00AA728D"/>
    <w:rsid w:val="00AB4A45"/>
    <w:rsid w:val="00AB5185"/>
    <w:rsid w:val="00AB5406"/>
    <w:rsid w:val="00AB6F52"/>
    <w:rsid w:val="00AC19E3"/>
    <w:rsid w:val="00AC2E39"/>
    <w:rsid w:val="00AC3288"/>
    <w:rsid w:val="00AC63FD"/>
    <w:rsid w:val="00AD0319"/>
    <w:rsid w:val="00AD11EF"/>
    <w:rsid w:val="00AD1FD4"/>
    <w:rsid w:val="00AD22C7"/>
    <w:rsid w:val="00AD53EC"/>
    <w:rsid w:val="00AD6DE5"/>
    <w:rsid w:val="00AD7D37"/>
    <w:rsid w:val="00AE1C2C"/>
    <w:rsid w:val="00AE362B"/>
    <w:rsid w:val="00AE43BA"/>
    <w:rsid w:val="00AE6F06"/>
    <w:rsid w:val="00AF33A8"/>
    <w:rsid w:val="00AF4B3A"/>
    <w:rsid w:val="00AF6051"/>
    <w:rsid w:val="00AF680F"/>
    <w:rsid w:val="00AF757D"/>
    <w:rsid w:val="00AF7741"/>
    <w:rsid w:val="00B023F7"/>
    <w:rsid w:val="00B03D69"/>
    <w:rsid w:val="00B04A36"/>
    <w:rsid w:val="00B13028"/>
    <w:rsid w:val="00B20CE4"/>
    <w:rsid w:val="00B20D5A"/>
    <w:rsid w:val="00B24F40"/>
    <w:rsid w:val="00B27C19"/>
    <w:rsid w:val="00B335AF"/>
    <w:rsid w:val="00B3444B"/>
    <w:rsid w:val="00B407F2"/>
    <w:rsid w:val="00B434C9"/>
    <w:rsid w:val="00B46E13"/>
    <w:rsid w:val="00B500FF"/>
    <w:rsid w:val="00B528B9"/>
    <w:rsid w:val="00B529E5"/>
    <w:rsid w:val="00B54B3F"/>
    <w:rsid w:val="00B54FEF"/>
    <w:rsid w:val="00B5518E"/>
    <w:rsid w:val="00B55876"/>
    <w:rsid w:val="00B60DDB"/>
    <w:rsid w:val="00B62081"/>
    <w:rsid w:val="00B62889"/>
    <w:rsid w:val="00B656F4"/>
    <w:rsid w:val="00B65CA1"/>
    <w:rsid w:val="00B67F4E"/>
    <w:rsid w:val="00B710A6"/>
    <w:rsid w:val="00B768F7"/>
    <w:rsid w:val="00B87738"/>
    <w:rsid w:val="00B90EC0"/>
    <w:rsid w:val="00B93A19"/>
    <w:rsid w:val="00B96199"/>
    <w:rsid w:val="00B9698B"/>
    <w:rsid w:val="00B97192"/>
    <w:rsid w:val="00B974E6"/>
    <w:rsid w:val="00B978A9"/>
    <w:rsid w:val="00BA2062"/>
    <w:rsid w:val="00BA2A47"/>
    <w:rsid w:val="00BA5ABA"/>
    <w:rsid w:val="00BA6A23"/>
    <w:rsid w:val="00BB0E19"/>
    <w:rsid w:val="00BB26BB"/>
    <w:rsid w:val="00BB3CD7"/>
    <w:rsid w:val="00BB66C0"/>
    <w:rsid w:val="00BB7EA5"/>
    <w:rsid w:val="00BC0337"/>
    <w:rsid w:val="00BC19B2"/>
    <w:rsid w:val="00BC341A"/>
    <w:rsid w:val="00BC3DF7"/>
    <w:rsid w:val="00BC5D82"/>
    <w:rsid w:val="00BD1DD1"/>
    <w:rsid w:val="00BD2212"/>
    <w:rsid w:val="00BD4350"/>
    <w:rsid w:val="00BD569F"/>
    <w:rsid w:val="00BD5E35"/>
    <w:rsid w:val="00BD6E04"/>
    <w:rsid w:val="00BE0CD7"/>
    <w:rsid w:val="00BE18C0"/>
    <w:rsid w:val="00BE30D4"/>
    <w:rsid w:val="00BE4C77"/>
    <w:rsid w:val="00BE618E"/>
    <w:rsid w:val="00BF2C06"/>
    <w:rsid w:val="00C008E6"/>
    <w:rsid w:val="00C00EA6"/>
    <w:rsid w:val="00C0477F"/>
    <w:rsid w:val="00C04E92"/>
    <w:rsid w:val="00C04F1F"/>
    <w:rsid w:val="00C070B2"/>
    <w:rsid w:val="00C12967"/>
    <w:rsid w:val="00C14DB3"/>
    <w:rsid w:val="00C1658F"/>
    <w:rsid w:val="00C206B4"/>
    <w:rsid w:val="00C214AB"/>
    <w:rsid w:val="00C23C2D"/>
    <w:rsid w:val="00C23D6E"/>
    <w:rsid w:val="00C27466"/>
    <w:rsid w:val="00C27C83"/>
    <w:rsid w:val="00C30701"/>
    <w:rsid w:val="00C3132B"/>
    <w:rsid w:val="00C31DA1"/>
    <w:rsid w:val="00C326E9"/>
    <w:rsid w:val="00C33D2B"/>
    <w:rsid w:val="00C355D1"/>
    <w:rsid w:val="00C41B7B"/>
    <w:rsid w:val="00C4255C"/>
    <w:rsid w:val="00C5086E"/>
    <w:rsid w:val="00C53E65"/>
    <w:rsid w:val="00C54228"/>
    <w:rsid w:val="00C54E5B"/>
    <w:rsid w:val="00C57870"/>
    <w:rsid w:val="00C638C9"/>
    <w:rsid w:val="00C6392E"/>
    <w:rsid w:val="00C64D15"/>
    <w:rsid w:val="00C65E32"/>
    <w:rsid w:val="00C66162"/>
    <w:rsid w:val="00C6784D"/>
    <w:rsid w:val="00C743D5"/>
    <w:rsid w:val="00C8068A"/>
    <w:rsid w:val="00C822EC"/>
    <w:rsid w:val="00C8320A"/>
    <w:rsid w:val="00C84228"/>
    <w:rsid w:val="00C84DFF"/>
    <w:rsid w:val="00C9288C"/>
    <w:rsid w:val="00C97819"/>
    <w:rsid w:val="00CA00AB"/>
    <w:rsid w:val="00CA28E9"/>
    <w:rsid w:val="00CB2FAA"/>
    <w:rsid w:val="00CB58BF"/>
    <w:rsid w:val="00CB5BC6"/>
    <w:rsid w:val="00CB7158"/>
    <w:rsid w:val="00CC4A91"/>
    <w:rsid w:val="00CC4F46"/>
    <w:rsid w:val="00CC797E"/>
    <w:rsid w:val="00CD20AF"/>
    <w:rsid w:val="00CD2851"/>
    <w:rsid w:val="00CD56FB"/>
    <w:rsid w:val="00CD639A"/>
    <w:rsid w:val="00CE0640"/>
    <w:rsid w:val="00CE3489"/>
    <w:rsid w:val="00CE47F5"/>
    <w:rsid w:val="00CE4959"/>
    <w:rsid w:val="00CE4A23"/>
    <w:rsid w:val="00CF09ED"/>
    <w:rsid w:val="00CF187D"/>
    <w:rsid w:val="00CF3B38"/>
    <w:rsid w:val="00CF5038"/>
    <w:rsid w:val="00CF6724"/>
    <w:rsid w:val="00D03C43"/>
    <w:rsid w:val="00D10239"/>
    <w:rsid w:val="00D10CA4"/>
    <w:rsid w:val="00D11A14"/>
    <w:rsid w:val="00D12F43"/>
    <w:rsid w:val="00D12FB3"/>
    <w:rsid w:val="00D179F0"/>
    <w:rsid w:val="00D256C9"/>
    <w:rsid w:val="00D25B7B"/>
    <w:rsid w:val="00D26F5D"/>
    <w:rsid w:val="00D32FA4"/>
    <w:rsid w:val="00D34CA0"/>
    <w:rsid w:val="00D3531B"/>
    <w:rsid w:val="00D361FB"/>
    <w:rsid w:val="00D40616"/>
    <w:rsid w:val="00D430AD"/>
    <w:rsid w:val="00D44919"/>
    <w:rsid w:val="00D44FF2"/>
    <w:rsid w:val="00D472AA"/>
    <w:rsid w:val="00D47FFE"/>
    <w:rsid w:val="00D525C7"/>
    <w:rsid w:val="00D52A27"/>
    <w:rsid w:val="00D53BB5"/>
    <w:rsid w:val="00D57248"/>
    <w:rsid w:val="00D63150"/>
    <w:rsid w:val="00D633D3"/>
    <w:rsid w:val="00D63574"/>
    <w:rsid w:val="00D657FD"/>
    <w:rsid w:val="00D7057B"/>
    <w:rsid w:val="00D70BDC"/>
    <w:rsid w:val="00D71C52"/>
    <w:rsid w:val="00D71ED4"/>
    <w:rsid w:val="00D72DA7"/>
    <w:rsid w:val="00D7401B"/>
    <w:rsid w:val="00D7524C"/>
    <w:rsid w:val="00D76ABA"/>
    <w:rsid w:val="00D81438"/>
    <w:rsid w:val="00D81A20"/>
    <w:rsid w:val="00D8411C"/>
    <w:rsid w:val="00D86A4D"/>
    <w:rsid w:val="00D94809"/>
    <w:rsid w:val="00D95540"/>
    <w:rsid w:val="00D96C31"/>
    <w:rsid w:val="00D97BCB"/>
    <w:rsid w:val="00D97BE6"/>
    <w:rsid w:val="00DA33CA"/>
    <w:rsid w:val="00DA7B3F"/>
    <w:rsid w:val="00DB16BA"/>
    <w:rsid w:val="00DB181E"/>
    <w:rsid w:val="00DB2F00"/>
    <w:rsid w:val="00DB52CB"/>
    <w:rsid w:val="00DB5B75"/>
    <w:rsid w:val="00DB5FFE"/>
    <w:rsid w:val="00DC0191"/>
    <w:rsid w:val="00DC2A3A"/>
    <w:rsid w:val="00DC2E9B"/>
    <w:rsid w:val="00DC482F"/>
    <w:rsid w:val="00DC56E4"/>
    <w:rsid w:val="00DC7D65"/>
    <w:rsid w:val="00DD01F0"/>
    <w:rsid w:val="00DD0EDB"/>
    <w:rsid w:val="00DD15F3"/>
    <w:rsid w:val="00DD2ACB"/>
    <w:rsid w:val="00DD313F"/>
    <w:rsid w:val="00DD7590"/>
    <w:rsid w:val="00DE33F3"/>
    <w:rsid w:val="00DF1D41"/>
    <w:rsid w:val="00DF5260"/>
    <w:rsid w:val="00DF5800"/>
    <w:rsid w:val="00E00051"/>
    <w:rsid w:val="00E0090B"/>
    <w:rsid w:val="00E00B2F"/>
    <w:rsid w:val="00E04AA8"/>
    <w:rsid w:val="00E05F4C"/>
    <w:rsid w:val="00E06E43"/>
    <w:rsid w:val="00E072EB"/>
    <w:rsid w:val="00E11973"/>
    <w:rsid w:val="00E12126"/>
    <w:rsid w:val="00E15420"/>
    <w:rsid w:val="00E171CF"/>
    <w:rsid w:val="00E179A7"/>
    <w:rsid w:val="00E20B4A"/>
    <w:rsid w:val="00E23290"/>
    <w:rsid w:val="00E24647"/>
    <w:rsid w:val="00E24EF9"/>
    <w:rsid w:val="00E30619"/>
    <w:rsid w:val="00E31763"/>
    <w:rsid w:val="00E317D6"/>
    <w:rsid w:val="00E31A83"/>
    <w:rsid w:val="00E36BC7"/>
    <w:rsid w:val="00E37D13"/>
    <w:rsid w:val="00E4002D"/>
    <w:rsid w:val="00E41D50"/>
    <w:rsid w:val="00E41D70"/>
    <w:rsid w:val="00E432BF"/>
    <w:rsid w:val="00E5231F"/>
    <w:rsid w:val="00E56804"/>
    <w:rsid w:val="00E57784"/>
    <w:rsid w:val="00E62BFE"/>
    <w:rsid w:val="00E64BB8"/>
    <w:rsid w:val="00E667C1"/>
    <w:rsid w:val="00E70967"/>
    <w:rsid w:val="00E709CC"/>
    <w:rsid w:val="00E71A41"/>
    <w:rsid w:val="00E72583"/>
    <w:rsid w:val="00E72F36"/>
    <w:rsid w:val="00E77178"/>
    <w:rsid w:val="00E77982"/>
    <w:rsid w:val="00E87F36"/>
    <w:rsid w:val="00E948BF"/>
    <w:rsid w:val="00EA2286"/>
    <w:rsid w:val="00EA2E98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DE6"/>
    <w:rsid w:val="00EC2FB5"/>
    <w:rsid w:val="00EC4A76"/>
    <w:rsid w:val="00EC4B92"/>
    <w:rsid w:val="00EC521D"/>
    <w:rsid w:val="00EC7CFC"/>
    <w:rsid w:val="00ED4688"/>
    <w:rsid w:val="00ED6BFF"/>
    <w:rsid w:val="00EE03D7"/>
    <w:rsid w:val="00EE6537"/>
    <w:rsid w:val="00EE6CD3"/>
    <w:rsid w:val="00EF020D"/>
    <w:rsid w:val="00EF1E64"/>
    <w:rsid w:val="00EF217E"/>
    <w:rsid w:val="00EF3114"/>
    <w:rsid w:val="00EF487B"/>
    <w:rsid w:val="00EF54B5"/>
    <w:rsid w:val="00F04275"/>
    <w:rsid w:val="00F0471F"/>
    <w:rsid w:val="00F23DC8"/>
    <w:rsid w:val="00F2773B"/>
    <w:rsid w:val="00F324C5"/>
    <w:rsid w:val="00F34D7B"/>
    <w:rsid w:val="00F40F0B"/>
    <w:rsid w:val="00F43ADB"/>
    <w:rsid w:val="00F43E4D"/>
    <w:rsid w:val="00F45209"/>
    <w:rsid w:val="00F47ED3"/>
    <w:rsid w:val="00F50F83"/>
    <w:rsid w:val="00F51F06"/>
    <w:rsid w:val="00F529CD"/>
    <w:rsid w:val="00F55CB0"/>
    <w:rsid w:val="00F5612C"/>
    <w:rsid w:val="00F56614"/>
    <w:rsid w:val="00F566D1"/>
    <w:rsid w:val="00F575C7"/>
    <w:rsid w:val="00F628C7"/>
    <w:rsid w:val="00F63F9F"/>
    <w:rsid w:val="00F64296"/>
    <w:rsid w:val="00F648C4"/>
    <w:rsid w:val="00F658C6"/>
    <w:rsid w:val="00F722D7"/>
    <w:rsid w:val="00F72904"/>
    <w:rsid w:val="00F74CBB"/>
    <w:rsid w:val="00F76020"/>
    <w:rsid w:val="00F8301C"/>
    <w:rsid w:val="00F83BB9"/>
    <w:rsid w:val="00F84B73"/>
    <w:rsid w:val="00F857F6"/>
    <w:rsid w:val="00F92C7E"/>
    <w:rsid w:val="00F96135"/>
    <w:rsid w:val="00F96168"/>
    <w:rsid w:val="00F96ABF"/>
    <w:rsid w:val="00FA1739"/>
    <w:rsid w:val="00FA2475"/>
    <w:rsid w:val="00FA4391"/>
    <w:rsid w:val="00FA563E"/>
    <w:rsid w:val="00FA5783"/>
    <w:rsid w:val="00FA76EF"/>
    <w:rsid w:val="00FB0D7B"/>
    <w:rsid w:val="00FB2B7A"/>
    <w:rsid w:val="00FB4058"/>
    <w:rsid w:val="00FB5387"/>
    <w:rsid w:val="00FB63FE"/>
    <w:rsid w:val="00FB6531"/>
    <w:rsid w:val="00FB6BF9"/>
    <w:rsid w:val="00FB7258"/>
    <w:rsid w:val="00FB7510"/>
    <w:rsid w:val="00FB7CF6"/>
    <w:rsid w:val="00FC121A"/>
    <w:rsid w:val="00FC43D4"/>
    <w:rsid w:val="00FC6406"/>
    <w:rsid w:val="00FC6ACA"/>
    <w:rsid w:val="00FD0562"/>
    <w:rsid w:val="00FD2E8E"/>
    <w:rsid w:val="00FD31F7"/>
    <w:rsid w:val="00FE13A5"/>
    <w:rsid w:val="00FE3767"/>
    <w:rsid w:val="00FE3949"/>
    <w:rsid w:val="00FE4B6B"/>
    <w:rsid w:val="00FE655C"/>
    <w:rsid w:val="00FE65E7"/>
    <w:rsid w:val="00FF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52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5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5D2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612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12420"/>
    <w:rPr>
      <w:sz w:val="24"/>
      <w:szCs w:val="24"/>
    </w:rPr>
  </w:style>
  <w:style w:type="paragraph" w:styleId="aa">
    <w:name w:val="footer"/>
    <w:basedOn w:val="a"/>
    <w:link w:val="ab"/>
    <w:uiPriority w:val="99"/>
    <w:rsid w:val="00612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12420"/>
    <w:rPr>
      <w:sz w:val="24"/>
      <w:szCs w:val="24"/>
    </w:rPr>
  </w:style>
  <w:style w:type="paragraph" w:styleId="ac">
    <w:name w:val="Title"/>
    <w:basedOn w:val="a"/>
    <w:link w:val="ad"/>
    <w:qFormat/>
    <w:rsid w:val="00C00EA6"/>
    <w:pPr>
      <w:ind w:left="4111"/>
      <w:jc w:val="center"/>
    </w:pPr>
    <w:rPr>
      <w:szCs w:val="20"/>
    </w:rPr>
  </w:style>
  <w:style w:type="character" w:customStyle="1" w:styleId="ad">
    <w:name w:val="Название Знак"/>
    <w:link w:val="ac"/>
    <w:rsid w:val="00C00EA6"/>
    <w:rPr>
      <w:sz w:val="24"/>
    </w:rPr>
  </w:style>
  <w:style w:type="paragraph" w:styleId="ae">
    <w:name w:val="No Spacing"/>
    <w:uiPriority w:val="1"/>
    <w:qFormat/>
    <w:rsid w:val="005A61D0"/>
    <w:rPr>
      <w:sz w:val="24"/>
      <w:szCs w:val="24"/>
    </w:rPr>
  </w:style>
  <w:style w:type="paragraph" w:customStyle="1" w:styleId="af">
    <w:name w:val="Знак Знак"/>
    <w:basedOn w:val="a"/>
    <w:autoRedefine/>
    <w:rsid w:val="00464A7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Hyperlink"/>
    <w:basedOn w:val="a0"/>
    <w:uiPriority w:val="99"/>
    <w:unhideWhenUsed/>
    <w:rsid w:val="00197B04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197B04"/>
    <w:rPr>
      <w:color w:val="800080"/>
      <w:u w:val="single"/>
    </w:rPr>
  </w:style>
  <w:style w:type="paragraph" w:customStyle="1" w:styleId="xl65">
    <w:name w:val="xl6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1970-693F-4FDD-8DE1-B89013F0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5433</TotalTime>
  <Pages>61</Pages>
  <Words>12879</Words>
  <Characters>73415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86122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subject/>
  <dc:creator>User</dc:creator>
  <cp:keywords/>
  <dc:description/>
  <cp:lastModifiedBy>User</cp:lastModifiedBy>
  <cp:revision>552</cp:revision>
  <cp:lastPrinted>2018-06-27T12:55:00Z</cp:lastPrinted>
  <dcterms:created xsi:type="dcterms:W3CDTF">2016-12-27T11:03:00Z</dcterms:created>
  <dcterms:modified xsi:type="dcterms:W3CDTF">2019-02-18T21:37:00Z</dcterms:modified>
</cp:coreProperties>
</file>