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АДМИНИСТРАЦИЯ ЕЛИЗАВЕТОВСКОГО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FD01A1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31</w:t>
      </w:r>
      <w:r w:rsidR="00806FA4">
        <w:rPr>
          <w:sz w:val="28"/>
          <w:szCs w:val="28"/>
          <w:lang w:eastAsia="ar-SA"/>
        </w:rPr>
        <w:t xml:space="preserve"> октября</w:t>
      </w:r>
      <w:r w:rsidR="00237DA4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 </w:t>
      </w:r>
      <w:r>
        <w:rPr>
          <w:sz w:val="28"/>
          <w:szCs w:val="28"/>
          <w:lang w:eastAsia="ar-SA"/>
        </w:rPr>
        <w:t>121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gramStart"/>
      <w:r w:rsidRPr="00264038">
        <w:rPr>
          <w:sz w:val="28"/>
          <w:szCs w:val="28"/>
          <w:lang w:eastAsia="ar-SA"/>
        </w:rPr>
        <w:t>с</w:t>
      </w:r>
      <w:proofErr w:type="gramEnd"/>
      <w:r w:rsidRPr="00264038">
        <w:rPr>
          <w:sz w:val="28"/>
          <w:szCs w:val="28"/>
          <w:lang w:eastAsia="ar-SA"/>
        </w:rPr>
        <w:t>. Елизаветовка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5676A" w:rsidRPr="00E260F5" w:rsidRDefault="00E260F5" w:rsidP="00FD01A1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О</w:t>
      </w:r>
      <w:r w:rsidR="00FD01A1">
        <w:rPr>
          <w:sz w:val="28"/>
          <w:szCs w:val="28"/>
        </w:rPr>
        <w:t xml:space="preserve">б основных направлениях </w:t>
      </w:r>
      <w:r w:rsidRPr="002945EE">
        <w:rPr>
          <w:sz w:val="28"/>
          <w:szCs w:val="28"/>
        </w:rPr>
        <w:t xml:space="preserve"> долговой политик</w:t>
      </w:r>
      <w:r w:rsidR="00FD01A1">
        <w:rPr>
          <w:sz w:val="28"/>
          <w:szCs w:val="28"/>
        </w:rPr>
        <w:t>и</w:t>
      </w:r>
      <w:r w:rsidRPr="002945EE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 сельского поселения</w:t>
      </w:r>
      <w:r w:rsidR="00FD01A1"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201</w:t>
      </w:r>
      <w:r w:rsidR="00FD01A1">
        <w:rPr>
          <w:sz w:val="28"/>
          <w:szCs w:val="28"/>
        </w:rPr>
        <w:t>9</w:t>
      </w:r>
      <w:r w:rsidRPr="002945EE">
        <w:rPr>
          <w:sz w:val="28"/>
          <w:szCs w:val="28"/>
        </w:rPr>
        <w:t xml:space="preserve"> год и на плановый период 20</w:t>
      </w:r>
      <w:r w:rsidR="00FD01A1">
        <w:rPr>
          <w:sz w:val="28"/>
          <w:szCs w:val="28"/>
        </w:rPr>
        <w:t>20</w:t>
      </w:r>
      <w:r w:rsidRPr="002945EE">
        <w:rPr>
          <w:sz w:val="28"/>
          <w:szCs w:val="28"/>
        </w:rPr>
        <w:t xml:space="preserve"> и 20</w:t>
      </w:r>
      <w:r w:rsidR="00FD01A1">
        <w:rPr>
          <w:sz w:val="28"/>
          <w:szCs w:val="28"/>
        </w:rPr>
        <w:t>21</w:t>
      </w:r>
      <w:r w:rsidRPr="002945EE">
        <w:rPr>
          <w:sz w:val="28"/>
          <w:szCs w:val="28"/>
        </w:rPr>
        <w:t xml:space="preserve">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E260F5">
      <w:pPr>
        <w:pStyle w:val="ae"/>
        <w:ind w:right="112" w:firstLine="707"/>
        <w:jc w:val="both"/>
        <w:rPr>
          <w:b/>
          <w:lang w:val="ru-RU"/>
        </w:rPr>
      </w:pPr>
      <w:proofErr w:type="gramStart"/>
      <w:r w:rsidRPr="00FD01A1">
        <w:rPr>
          <w:lang w:val="ru-RU"/>
        </w:rPr>
        <w:t xml:space="preserve">В соответствии с постановлением </w:t>
      </w:r>
      <w:r>
        <w:rPr>
          <w:lang w:val="ru-RU"/>
        </w:rPr>
        <w:t>администрации Елизаветовского сельского поселения</w:t>
      </w:r>
      <w:r w:rsidRPr="00FD01A1">
        <w:rPr>
          <w:lang w:val="ru-RU"/>
        </w:rPr>
        <w:t xml:space="preserve"> от</w:t>
      </w:r>
      <w:r>
        <w:t> </w:t>
      </w:r>
      <w:r>
        <w:rPr>
          <w:lang w:val="ru-RU"/>
        </w:rPr>
        <w:t>29</w:t>
      </w:r>
      <w:r w:rsidRPr="00FD01A1">
        <w:rPr>
          <w:lang w:val="ru-RU"/>
        </w:rPr>
        <w:t xml:space="preserve">.06.2018 № </w:t>
      </w:r>
      <w:r>
        <w:rPr>
          <w:lang w:val="ru-RU"/>
        </w:rPr>
        <w:t>80</w:t>
      </w:r>
      <w:r w:rsidRPr="00FD01A1">
        <w:rPr>
          <w:lang w:val="ru-RU"/>
        </w:rPr>
        <w:t xml:space="preserve"> «Об утверждении Порядка и сроков составления проекта областного бюджета на 2019 год и на плановый период 2020 и 2021 годов», </w:t>
      </w:r>
      <w:r>
        <w:rPr>
          <w:lang w:val="ru-RU"/>
        </w:rPr>
        <w:t>а также</w:t>
      </w:r>
      <w:r w:rsidR="00E260F5" w:rsidRPr="002945EE">
        <w:rPr>
          <w:lang w:val="ru-RU"/>
        </w:rPr>
        <w:t xml:space="preserve"> постановлением Правительства Рост</w:t>
      </w:r>
      <w:r w:rsidR="00806FA4">
        <w:rPr>
          <w:lang w:val="ru-RU"/>
        </w:rPr>
        <w:t xml:space="preserve">овской области от </w:t>
      </w:r>
      <w:r>
        <w:rPr>
          <w:lang w:val="ru-RU"/>
        </w:rPr>
        <w:t>17</w:t>
      </w:r>
      <w:r w:rsidR="00806FA4">
        <w:rPr>
          <w:lang w:val="ru-RU"/>
        </w:rPr>
        <w:t>.</w:t>
      </w:r>
      <w:r>
        <w:rPr>
          <w:lang w:val="ru-RU"/>
        </w:rPr>
        <w:t>10</w:t>
      </w:r>
      <w:r w:rsidR="00806FA4">
        <w:rPr>
          <w:lang w:val="ru-RU"/>
        </w:rPr>
        <w:t>.201</w:t>
      </w:r>
      <w:r>
        <w:rPr>
          <w:lang w:val="ru-RU"/>
        </w:rPr>
        <w:t>8</w:t>
      </w:r>
      <w:r w:rsidR="00806FA4">
        <w:rPr>
          <w:lang w:val="ru-RU"/>
        </w:rPr>
        <w:t xml:space="preserve"> № </w:t>
      </w:r>
      <w:r>
        <w:rPr>
          <w:lang w:val="ru-RU"/>
        </w:rPr>
        <w:t>658</w:t>
      </w:r>
      <w:r w:rsidR="00E260F5" w:rsidRPr="002945EE">
        <w:rPr>
          <w:lang w:val="ru-RU"/>
        </w:rPr>
        <w:t xml:space="preserve"> «О</w:t>
      </w:r>
      <w:r>
        <w:rPr>
          <w:lang w:val="ru-RU"/>
        </w:rPr>
        <w:t>б основных направлениях</w:t>
      </w:r>
      <w:r w:rsidR="00E260F5" w:rsidRPr="002945EE">
        <w:rPr>
          <w:lang w:val="ru-RU"/>
        </w:rPr>
        <w:t xml:space="preserve"> долговой политик</w:t>
      </w:r>
      <w:r>
        <w:rPr>
          <w:lang w:val="ru-RU"/>
        </w:rPr>
        <w:t>и</w:t>
      </w:r>
      <w:r w:rsidR="00E260F5" w:rsidRPr="002945EE">
        <w:rPr>
          <w:lang w:val="ru-RU"/>
        </w:rPr>
        <w:t xml:space="preserve"> Ростовской области на 201</w:t>
      </w:r>
      <w:r>
        <w:rPr>
          <w:lang w:val="ru-RU"/>
        </w:rPr>
        <w:t>9</w:t>
      </w:r>
      <w:r w:rsidR="00E260F5" w:rsidRPr="002945EE">
        <w:rPr>
          <w:lang w:val="ru-RU"/>
        </w:rPr>
        <w:t xml:space="preserve"> год и на плановый период 20</w:t>
      </w:r>
      <w:r>
        <w:rPr>
          <w:lang w:val="ru-RU"/>
        </w:rPr>
        <w:t>20</w:t>
      </w:r>
      <w:r w:rsidR="00E260F5" w:rsidRPr="002945EE">
        <w:rPr>
          <w:lang w:val="ru-RU"/>
        </w:rPr>
        <w:t xml:space="preserve"> и 20</w:t>
      </w:r>
      <w:r>
        <w:rPr>
          <w:lang w:val="ru-RU"/>
        </w:rPr>
        <w:t>21</w:t>
      </w:r>
      <w:r w:rsidR="00E260F5" w:rsidRPr="002945EE">
        <w:rPr>
          <w:lang w:val="ru-RU"/>
        </w:rPr>
        <w:t xml:space="preserve"> годов», </w:t>
      </w:r>
      <w:r w:rsidR="00E260F5" w:rsidRPr="00E260F5">
        <w:rPr>
          <w:lang w:val="ru-RU"/>
        </w:rPr>
        <w:t xml:space="preserve">Администрация </w:t>
      </w:r>
      <w:r w:rsidR="00E260F5" w:rsidRPr="00E260F5">
        <w:rPr>
          <w:bCs/>
          <w:lang w:val="ru-RU"/>
        </w:rPr>
        <w:t>Елизаветовского</w:t>
      </w:r>
      <w:proofErr w:type="gramEnd"/>
      <w:r w:rsidR="00E260F5" w:rsidRPr="00E260F5">
        <w:rPr>
          <w:bCs/>
          <w:lang w:val="ru-RU"/>
        </w:rPr>
        <w:t xml:space="preserve"> сельского 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Елизаветовского сельского поселения</w:t>
      </w:r>
      <w:r w:rsidRPr="002945EE">
        <w:rPr>
          <w:sz w:val="28"/>
          <w:lang w:val="ru-RU"/>
        </w:rPr>
        <w:t xml:space="preserve"> на 201</w:t>
      </w:r>
      <w:r w:rsidR="00171738">
        <w:rPr>
          <w:sz w:val="28"/>
          <w:lang w:val="ru-RU"/>
        </w:rPr>
        <w:t>9</w:t>
      </w:r>
      <w:r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20</w:t>
      </w:r>
      <w:r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171738">
        <w:rPr>
          <w:sz w:val="28"/>
          <w:lang w:val="ru-RU"/>
        </w:rPr>
        <w:t>1</w:t>
      </w:r>
      <w:r w:rsidRPr="002945EE">
        <w:rPr>
          <w:sz w:val="28"/>
          <w:lang w:val="ru-RU"/>
        </w:rPr>
        <w:t xml:space="preserve">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171738" w:rsidRDefault="00171738" w:rsidP="001717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 за</w:t>
      </w:r>
      <w:proofErr w:type="gramEnd"/>
      <w:r w:rsidR="00237DA4" w:rsidRPr="00E260F5">
        <w:rPr>
          <w:sz w:val="28"/>
        </w:rPr>
        <w:t xml:space="preserve"> выполнением данного постановления</w:t>
      </w:r>
      <w:bookmarkStart w:id="0" w:name="_GoBack"/>
      <w:bookmarkEnd w:id="0"/>
      <w:r w:rsidR="00237DA4" w:rsidRPr="00E260F5">
        <w:rPr>
          <w:sz w:val="28"/>
        </w:rPr>
        <w:t xml:space="preserve"> возложить на Главу         администрации Елизаветовского сельского поселения  Лугового В.С.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DC72DC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Елизаветовского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сельского поселения                                                       В.С. </w:t>
      </w:r>
      <w:proofErr w:type="gramStart"/>
      <w:r w:rsidRPr="00390F01">
        <w:rPr>
          <w:sz w:val="28"/>
          <w:szCs w:val="28"/>
        </w:rPr>
        <w:t>Луговой</w:t>
      </w:r>
      <w:proofErr w:type="gramEnd"/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E260F5" w:rsidRPr="00C76AE5" w:rsidRDefault="00E260F5" w:rsidP="00C76AE5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>к постановлению Администрации</w:t>
      </w:r>
    </w:p>
    <w:p w:rsidR="00E260F5" w:rsidRDefault="00C76AE5" w:rsidP="00C76AE5">
      <w:pPr>
        <w:ind w:left="7088" w:right="1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Елизаветовского сельского поселения</w:t>
      </w:r>
      <w:r w:rsidR="003B030A">
        <w:rPr>
          <w:sz w:val="28"/>
          <w:szCs w:val="28"/>
        </w:rPr>
        <w:t xml:space="preserve"> от </w:t>
      </w:r>
      <w:r w:rsidR="00171738">
        <w:rPr>
          <w:sz w:val="28"/>
          <w:szCs w:val="28"/>
        </w:rPr>
        <w:t>31</w:t>
      </w:r>
      <w:r w:rsidR="00806FA4">
        <w:rPr>
          <w:sz w:val="28"/>
          <w:szCs w:val="28"/>
        </w:rPr>
        <w:t>.10.</w:t>
      </w:r>
      <w:r w:rsidR="003B030A">
        <w:rPr>
          <w:sz w:val="28"/>
          <w:szCs w:val="28"/>
        </w:rPr>
        <w:t>201</w:t>
      </w:r>
      <w:r w:rsidR="00171738">
        <w:rPr>
          <w:sz w:val="28"/>
          <w:szCs w:val="28"/>
        </w:rPr>
        <w:t>8</w:t>
      </w:r>
      <w:r w:rsidR="00806FA4">
        <w:rPr>
          <w:sz w:val="28"/>
          <w:szCs w:val="28"/>
        </w:rPr>
        <w:t xml:space="preserve"> </w:t>
      </w:r>
      <w:r w:rsidR="003B030A">
        <w:rPr>
          <w:sz w:val="28"/>
          <w:szCs w:val="28"/>
        </w:rPr>
        <w:t xml:space="preserve">г. № </w:t>
      </w:r>
      <w:r w:rsidR="00171738">
        <w:rPr>
          <w:sz w:val="28"/>
          <w:szCs w:val="28"/>
        </w:rPr>
        <w:t>121</w:t>
      </w:r>
    </w:p>
    <w:p w:rsidR="00C76AE5" w:rsidRPr="00C76AE5" w:rsidRDefault="00C76AE5" w:rsidP="00C76AE5">
      <w:pPr>
        <w:ind w:left="7088" w:right="106"/>
        <w:jc w:val="right"/>
        <w:rPr>
          <w:sz w:val="28"/>
          <w:szCs w:val="28"/>
        </w:rPr>
      </w:pP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E260F5" w:rsidRDefault="00171738" w:rsidP="00171738">
      <w:pPr>
        <w:pStyle w:val="ae"/>
        <w:ind w:left="163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E260F5">
        <w:rPr>
          <w:lang w:val="ru-RU"/>
        </w:rPr>
        <w:t>Елизаветовского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201</w:t>
      </w:r>
      <w:r w:rsidR="00171738">
        <w:rPr>
          <w:lang w:val="ru-RU"/>
        </w:rPr>
        <w:t>9</w:t>
      </w:r>
      <w:r w:rsidRPr="002945EE">
        <w:rPr>
          <w:lang w:val="ru-RU"/>
        </w:rPr>
        <w:t xml:space="preserve"> год и на плановый период 20</w:t>
      </w:r>
      <w:r w:rsidR="00171738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833296">
        <w:rPr>
          <w:lang w:val="ru-RU"/>
        </w:rPr>
        <w:t>2</w:t>
      </w:r>
      <w:r w:rsidR="00171738">
        <w:rPr>
          <w:lang w:val="ru-RU"/>
        </w:rPr>
        <w:t>1</w:t>
      </w:r>
      <w:r w:rsidRPr="002945EE">
        <w:rPr>
          <w:lang w:val="ru-RU"/>
        </w:rPr>
        <w:t xml:space="preserve">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C76AE5">
        <w:rPr>
          <w:spacing w:val="-1"/>
          <w:lang w:val="ru-RU"/>
        </w:rPr>
        <w:t>Елизаветовского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C76AE5">
        <w:rPr>
          <w:spacing w:val="-1"/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proofErr w:type="spellStart"/>
      <w:proofErr w:type="gramStart"/>
      <w:r w:rsidR="00C76AE5">
        <w:rPr>
          <w:lang w:val="ru-RU"/>
        </w:rPr>
        <w:t>миними</w:t>
      </w:r>
      <w:r w:rsidRPr="002945EE">
        <w:rPr>
          <w:lang w:val="ru-RU"/>
        </w:rPr>
        <w:t>за</w:t>
      </w:r>
      <w:r w:rsidR="00171738">
        <w:rPr>
          <w:lang w:val="ru-RU"/>
        </w:rPr>
        <w:t>-</w:t>
      </w:r>
      <w:r w:rsidRPr="002945EE">
        <w:rPr>
          <w:lang w:val="ru-RU"/>
        </w:rPr>
        <w:t>ции</w:t>
      </w:r>
      <w:proofErr w:type="spellEnd"/>
      <w:proofErr w:type="gramEnd"/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</w:t>
      </w:r>
      <w:r w:rsidR="00171738">
        <w:rPr>
          <w:lang w:val="ru-RU"/>
        </w:rPr>
        <w:t>2017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7F1ABE">
        <w:rPr>
          <w:lang w:val="ru-RU"/>
        </w:rPr>
        <w:t xml:space="preserve"> и первого полугодия 201</w:t>
      </w:r>
      <w:r w:rsidR="00171738">
        <w:rPr>
          <w:lang w:val="ru-RU"/>
        </w:rPr>
        <w:t>8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.</w:t>
      </w:r>
    </w:p>
    <w:p w:rsidR="00171738" w:rsidRDefault="00E260F5" w:rsidP="0017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Елизаветовского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2019 год и плановый период 2020 и 2021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171738" w:rsidRPr="00171738">
        <w:rPr>
          <w:sz w:val="28"/>
          <w:szCs w:val="28"/>
        </w:rPr>
        <w:t>Елизаветовского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2019 год и плановый период 2020 и 2021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обеспечение дефицита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в 201</w:t>
      </w:r>
      <w:r w:rsidR="004524B6">
        <w:rPr>
          <w:lang w:val="ru-RU"/>
        </w:rPr>
        <w:t>9</w:t>
      </w:r>
      <w:r w:rsidR="00260836">
        <w:rPr>
          <w:lang w:val="ru-RU"/>
        </w:rPr>
        <w:t>, 20</w:t>
      </w:r>
      <w:r w:rsidR="004524B6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4524B6">
        <w:rPr>
          <w:lang w:val="ru-RU"/>
        </w:rPr>
        <w:t>1</w:t>
      </w:r>
      <w:r w:rsidRPr="002945EE">
        <w:rPr>
          <w:lang w:val="ru-RU"/>
        </w:rPr>
        <w:t xml:space="preserve"> годах на уровне не более 10 процентов суммы доходов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 xml:space="preserve">за 2019, 2020 и 2021 годы соответственно </w:t>
      </w:r>
      <w:r w:rsidRPr="002945EE">
        <w:rPr>
          <w:lang w:val="ru-RU"/>
        </w:rPr>
        <w:t xml:space="preserve">(значение показателя может быть превышено на сумму изменения остатков средств бюджета </w:t>
      </w:r>
      <w:r w:rsidR="00C76AE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Pr="002945EE">
        <w:rPr>
          <w:lang w:val="ru-RU"/>
        </w:rPr>
        <w:t xml:space="preserve">фактических поступлений от продажи акций и иных форм участия в капитале, находящихся в собственности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4514C5">
        <w:rPr>
          <w:lang w:val="ru-RU"/>
        </w:rPr>
        <w:t>Елизаветовского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 xml:space="preserve"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</w:t>
      </w:r>
      <w:r w:rsidRPr="002945EE">
        <w:rPr>
          <w:lang w:val="ru-RU"/>
        </w:rPr>
        <w:lastRenderedPageBreak/>
        <w:t>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4514C5">
        <w:rPr>
          <w:lang w:val="ru-RU"/>
        </w:rPr>
        <w:t>Елизаветовского сельского поселения</w:t>
      </w:r>
      <w:r>
        <w:rPr>
          <w:lang w:val="ru-RU"/>
        </w:rPr>
        <w:t>.</w:t>
      </w:r>
    </w:p>
    <w:p w:rsidR="00166DB3" w:rsidRDefault="00E260F5" w:rsidP="00166DB3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4514C5">
        <w:rPr>
          <w:lang w:val="ru-RU"/>
        </w:rPr>
        <w:t>Елизаветовское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4514C5">
        <w:rPr>
          <w:lang w:val="ru-RU"/>
        </w:rPr>
        <w:t>Елизаветовское сельское поселение</w:t>
      </w:r>
      <w:r w:rsidRPr="002945EE">
        <w:rPr>
          <w:lang w:val="ru-RU"/>
        </w:rPr>
        <w:t>».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D96B82" w:rsidP="00166DB3">
      <w:pPr>
        <w:pStyle w:val="ae"/>
        <w:ind w:right="106" w:firstLine="707"/>
        <w:jc w:val="center"/>
        <w:rPr>
          <w:lang w:val="ru-RU"/>
        </w:rPr>
      </w:pPr>
      <w:r>
        <w:rPr>
          <w:lang w:val="ru-RU"/>
        </w:rPr>
        <w:t>4</w:t>
      </w:r>
      <w:r w:rsidR="00166DB3">
        <w:rPr>
          <w:lang w:val="ru-RU"/>
        </w:rPr>
        <w:t>.</w:t>
      </w:r>
      <w:r w:rsidR="00E260F5" w:rsidRPr="002945EE">
        <w:rPr>
          <w:lang w:val="ru-RU"/>
        </w:rPr>
        <w:t>Основные направления долговой политики</w:t>
      </w:r>
    </w:p>
    <w:p w:rsidR="00E260F5" w:rsidRPr="002945EE" w:rsidRDefault="00166DB3" w:rsidP="00166DB3">
      <w:pPr>
        <w:pStyle w:val="1"/>
        <w:tabs>
          <w:tab w:val="left" w:pos="2958"/>
        </w:tabs>
        <w:spacing w:before="3" w:line="640" w:lineRule="atLeast"/>
        <w:ind w:left="578" w:right="1839" w:firstLine="0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260F5" w:rsidRPr="002945EE">
        <w:rPr>
          <w:sz w:val="28"/>
          <w:lang w:val="ru-RU"/>
        </w:rPr>
        <w:t>Основными направлениями долговой политики</w:t>
      </w:r>
      <w:r w:rsidR="00E260F5" w:rsidRPr="002945EE">
        <w:rPr>
          <w:spacing w:val="-21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4514C5">
        <w:rPr>
          <w:lang w:val="ru-RU"/>
        </w:rPr>
        <w:t>Елизаветовского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4514C5">
        <w:rPr>
          <w:lang w:val="ru-RU"/>
        </w:rPr>
        <w:t>Елизаветовского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4514C5">
        <w:rPr>
          <w:lang w:val="ru-RU"/>
        </w:rPr>
        <w:t>Елизаветовским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663EE3" w:rsidP="00E260F5">
      <w:pPr>
        <w:pStyle w:val="ae"/>
        <w:ind w:right="106" w:firstLine="707"/>
        <w:jc w:val="both"/>
        <w:rPr>
          <w:lang w:val="ru-RU"/>
        </w:rPr>
      </w:pPr>
      <w:r w:rsidRPr="00663EE3">
        <w:rPr>
          <w:lang w:val="ru-RU"/>
        </w:rPr>
        <w:t xml:space="preserve">реализация мероприятий по оздоровлению </w:t>
      </w:r>
      <w:r w:rsidRPr="00A72433">
        <w:rPr>
          <w:lang w:val="ru-RU"/>
        </w:rPr>
        <w:t>муниципальных</w:t>
      </w:r>
      <w:r w:rsidRPr="00663EE3">
        <w:rPr>
          <w:lang w:val="ru-RU"/>
        </w:rPr>
        <w:t xml:space="preserve"> финансов </w:t>
      </w:r>
      <w:r>
        <w:rPr>
          <w:lang w:val="ru-RU"/>
        </w:rPr>
        <w:t>Елизаветовского сельского поселения;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, в отношении </w:t>
      </w:r>
      <w:r w:rsidRPr="002945EE">
        <w:rPr>
          <w:lang w:val="ru-RU"/>
        </w:rPr>
        <w:lastRenderedPageBreak/>
        <w:t>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4514C5">
        <w:rPr>
          <w:lang w:val="ru-RU"/>
        </w:rPr>
        <w:t>Елизаветовского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4514C5">
        <w:rPr>
          <w:spacing w:val="-2"/>
          <w:lang w:val="ru-RU"/>
        </w:rPr>
        <w:t>Елизаветовского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 xml:space="preserve">В.С. </w:t>
      </w:r>
      <w:proofErr w:type="gramStart"/>
      <w:r>
        <w:rPr>
          <w:spacing w:val="-2"/>
          <w:lang w:val="ru-RU"/>
        </w:rPr>
        <w:t>Луговой</w:t>
      </w:r>
      <w:proofErr w:type="gramEnd"/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76A"/>
    <w:rsid w:val="0003692D"/>
    <w:rsid w:val="000F7D51"/>
    <w:rsid w:val="00111E7B"/>
    <w:rsid w:val="00166DB3"/>
    <w:rsid w:val="00171738"/>
    <w:rsid w:val="001B1D4F"/>
    <w:rsid w:val="001E4147"/>
    <w:rsid w:val="00237DA4"/>
    <w:rsid w:val="00260836"/>
    <w:rsid w:val="0036450C"/>
    <w:rsid w:val="00367AD4"/>
    <w:rsid w:val="003B030A"/>
    <w:rsid w:val="003B5F9B"/>
    <w:rsid w:val="0041503D"/>
    <w:rsid w:val="00442FAA"/>
    <w:rsid w:val="004514C5"/>
    <w:rsid w:val="004524B6"/>
    <w:rsid w:val="0045676A"/>
    <w:rsid w:val="00462821"/>
    <w:rsid w:val="004B7EA4"/>
    <w:rsid w:val="004C4667"/>
    <w:rsid w:val="005B5BA6"/>
    <w:rsid w:val="005B7259"/>
    <w:rsid w:val="005B7DD5"/>
    <w:rsid w:val="005D4D64"/>
    <w:rsid w:val="00607B0B"/>
    <w:rsid w:val="0063429D"/>
    <w:rsid w:val="00641068"/>
    <w:rsid w:val="00663EE3"/>
    <w:rsid w:val="00717A09"/>
    <w:rsid w:val="00773732"/>
    <w:rsid w:val="00774747"/>
    <w:rsid w:val="007D19DC"/>
    <w:rsid w:val="007F1ABE"/>
    <w:rsid w:val="008010E1"/>
    <w:rsid w:val="00806FA4"/>
    <w:rsid w:val="00833296"/>
    <w:rsid w:val="008432D1"/>
    <w:rsid w:val="00850509"/>
    <w:rsid w:val="008630D4"/>
    <w:rsid w:val="00981555"/>
    <w:rsid w:val="00984439"/>
    <w:rsid w:val="009F1118"/>
    <w:rsid w:val="00A92E03"/>
    <w:rsid w:val="00AF622D"/>
    <w:rsid w:val="00B55A58"/>
    <w:rsid w:val="00BE124B"/>
    <w:rsid w:val="00BF2ECC"/>
    <w:rsid w:val="00C41941"/>
    <w:rsid w:val="00C54107"/>
    <w:rsid w:val="00C76AE5"/>
    <w:rsid w:val="00D12995"/>
    <w:rsid w:val="00D96B82"/>
    <w:rsid w:val="00DB2C16"/>
    <w:rsid w:val="00DC72DC"/>
    <w:rsid w:val="00DC7DB6"/>
    <w:rsid w:val="00DE407D"/>
    <w:rsid w:val="00E260F5"/>
    <w:rsid w:val="00E316F1"/>
    <w:rsid w:val="00E53F6C"/>
    <w:rsid w:val="00F57AD3"/>
    <w:rsid w:val="00FD01A1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12</cp:revision>
  <cp:lastPrinted>2018-11-02T06:57:00Z</cp:lastPrinted>
  <dcterms:created xsi:type="dcterms:W3CDTF">2017-06-02T08:54:00Z</dcterms:created>
  <dcterms:modified xsi:type="dcterms:W3CDTF">2018-11-02T06:59:00Z</dcterms:modified>
</cp:coreProperties>
</file>