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79378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F0418E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163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 xml:space="preserve">№ 124 от 31.10.2018 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864F9E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физической культуры и спорта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793780" w:rsidRPr="00D96D2B" w:rsidRDefault="00793780" w:rsidP="00793780">
      <w:pPr>
        <w:ind w:firstLine="567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>Решени</w:t>
      </w:r>
      <w:r>
        <w:rPr>
          <w:rFonts w:eastAsia="Times New Roman"/>
          <w:sz w:val="28"/>
          <w:szCs w:val="28"/>
        </w:rPr>
        <w:t>ями</w:t>
      </w:r>
      <w:r w:rsidRPr="00B2043B">
        <w:rPr>
          <w:rFonts w:eastAsia="Times New Roman"/>
          <w:sz w:val="28"/>
          <w:szCs w:val="28"/>
        </w:rPr>
        <w:t xml:space="preserve">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</w:rPr>
        <w:t>№ 96 от 24.12.2024  «</w:t>
      </w:r>
      <w:r w:rsidRPr="00D96D2B">
        <w:rPr>
          <w:rFonts w:eastAsia="Times New Roman"/>
          <w:sz w:val="28"/>
          <w:szCs w:val="28"/>
        </w:rPr>
        <w:t>О внесении изменений и дополнений в Решение Собрания депутатов Елизаветовского сельско</w:t>
      </w:r>
      <w:r>
        <w:rPr>
          <w:rFonts w:eastAsia="Times New Roman"/>
          <w:sz w:val="28"/>
          <w:szCs w:val="28"/>
        </w:rPr>
        <w:t xml:space="preserve">го поселения от 28.12.2023 № 76 </w:t>
      </w:r>
      <w:r w:rsidRPr="00D96D2B">
        <w:rPr>
          <w:rFonts w:eastAsia="Times New Roman"/>
          <w:sz w:val="28"/>
          <w:szCs w:val="28"/>
        </w:rPr>
        <w:t>«О бюджете Елизаветовского сельско</w:t>
      </w:r>
      <w:r>
        <w:rPr>
          <w:rFonts w:eastAsia="Times New Roman"/>
          <w:sz w:val="28"/>
          <w:szCs w:val="28"/>
        </w:rPr>
        <w:t xml:space="preserve">го поселения Азовского района  </w:t>
      </w:r>
      <w:r w:rsidRPr="00D96D2B">
        <w:rPr>
          <w:rFonts w:eastAsia="Times New Roman"/>
          <w:sz w:val="28"/>
          <w:szCs w:val="28"/>
        </w:rPr>
        <w:t>на 2024 год и плановый  период 2025 и  2026 годов</w:t>
      </w:r>
      <w:r w:rsidRPr="00B2043B">
        <w:rPr>
          <w:rFonts w:eastAsia="Times New Roman"/>
          <w:sz w:val="28"/>
          <w:szCs w:val="28"/>
        </w:rPr>
        <w:t xml:space="preserve">», </w:t>
      </w:r>
      <w:r>
        <w:rPr>
          <w:rFonts w:eastAsia="Times New Roman"/>
          <w:sz w:val="28"/>
          <w:szCs w:val="28"/>
        </w:rPr>
        <w:t>№ 99 от 26.12.2024 «</w:t>
      </w:r>
      <w:r w:rsidRPr="00D96D2B">
        <w:rPr>
          <w:rFonts w:eastAsia="Times New Roman"/>
          <w:sz w:val="28"/>
          <w:szCs w:val="28"/>
        </w:rPr>
        <w:t>О бюджете Елизаветовского сельского поселения Азовского района  на 2025 год и</w:t>
      </w:r>
      <w:proofErr w:type="gramEnd"/>
      <w:r w:rsidRPr="00D96D2B">
        <w:rPr>
          <w:rFonts w:eastAsia="Times New Roman"/>
          <w:sz w:val="28"/>
          <w:szCs w:val="28"/>
        </w:rPr>
        <w:t xml:space="preserve"> плановый  период 2026 и  2027 годов</w:t>
      </w:r>
      <w:r>
        <w:rPr>
          <w:rFonts w:eastAsia="Times New Roman"/>
          <w:sz w:val="28"/>
          <w:szCs w:val="28"/>
        </w:rPr>
        <w:t xml:space="preserve">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E47E0E" w:rsidRPr="00B2043B" w:rsidRDefault="00E47E0E" w:rsidP="00E47E0E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 xml:space="preserve">Развитие </w:t>
      </w:r>
      <w:r w:rsidR="00864F9E">
        <w:rPr>
          <w:kern w:val="1"/>
          <w:sz w:val="28"/>
          <w:szCs w:val="28"/>
        </w:rPr>
        <w:t xml:space="preserve">физической </w:t>
      </w:r>
      <w:r w:rsidR="00700C4D">
        <w:rPr>
          <w:kern w:val="1"/>
          <w:sz w:val="28"/>
          <w:szCs w:val="28"/>
        </w:rPr>
        <w:t>культуры</w:t>
      </w:r>
      <w:r w:rsidR="00E65845">
        <w:rPr>
          <w:kern w:val="1"/>
          <w:sz w:val="28"/>
          <w:szCs w:val="28"/>
        </w:rPr>
        <w:t xml:space="preserve"> </w:t>
      </w:r>
      <w:r w:rsidR="00864F9E">
        <w:rPr>
          <w:kern w:val="1"/>
          <w:sz w:val="28"/>
          <w:szCs w:val="28"/>
        </w:rPr>
        <w:t xml:space="preserve">и спорта </w:t>
      </w:r>
      <w:r w:rsidR="00E65845">
        <w:rPr>
          <w:kern w:val="1"/>
          <w:sz w:val="28"/>
          <w:szCs w:val="28"/>
        </w:rPr>
        <w:t>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F7" w:rsidRPr="005A26F7" w:rsidRDefault="005A26F7" w:rsidP="005A26F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A26F7">
        <w:rPr>
          <w:rFonts w:ascii="Times New Roman" w:hAnsi="Times New Roman" w:cs="Times New Roman"/>
          <w:sz w:val="28"/>
          <w:szCs w:val="28"/>
          <w:lang w:eastAsia="en-US"/>
        </w:rPr>
        <w:t>1.1. изложив пункт «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Ресурсное обеспечение муниципальной программы Елизаветовского сельского поселения» паспорта муниципальной программы «</w:t>
      </w:r>
      <w:r w:rsidRPr="005A26F7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41"/>
        <w:gridCol w:w="6465"/>
      </w:tblGrid>
      <w:tr w:rsidR="005A26F7" w:rsidRPr="005A26F7" w:rsidTr="00633959">
        <w:trPr>
          <w:cantSplit/>
          <w:trHeight w:val="113"/>
        </w:trPr>
        <w:tc>
          <w:tcPr>
            <w:tcW w:w="3141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Елизаветовского поселения и составляет </w:t>
            </w:r>
            <w:r w:rsidR="00941AA5">
              <w:rPr>
                <w:rFonts w:ascii="Times New Roman" w:hAnsi="Times New Roman" w:cs="Times New Roman"/>
                <w:sz w:val="28"/>
                <w:szCs w:val="20"/>
              </w:rPr>
              <w:t>50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>,4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-2019 год -  3,8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-2020 год -  0,0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-2021 год -  5,0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-2022 год -  </w:t>
            </w:r>
            <w:r w:rsidR="00D62D38">
              <w:rPr>
                <w:rFonts w:ascii="Times New Roman" w:hAnsi="Times New Roman" w:cs="Times New Roman"/>
                <w:sz w:val="28"/>
                <w:szCs w:val="20"/>
              </w:rPr>
              <w:t>9,6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-2023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5,0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B773D3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-2024 год -  5</w:t>
            </w:r>
            <w:r w:rsidR="005A26F7" w:rsidRPr="005A26F7">
              <w:rPr>
                <w:rFonts w:ascii="Times New Roman" w:hAnsi="Times New Roman" w:cs="Times New Roman"/>
                <w:sz w:val="28"/>
                <w:szCs w:val="20"/>
              </w:rPr>
              <w:t>,0 тыс. руб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-2025 год -  </w:t>
            </w:r>
            <w:r w:rsidR="00941AA5">
              <w:rPr>
                <w:rFonts w:ascii="Times New Roman" w:hAnsi="Times New Roman" w:cs="Times New Roman"/>
                <w:sz w:val="28"/>
                <w:szCs w:val="20"/>
              </w:rPr>
              <w:t>5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-2026 год -  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-2027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-2028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-2029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тыс. руб;</w:t>
            </w:r>
          </w:p>
          <w:p w:rsidR="005A26F7" w:rsidRPr="005A26F7" w:rsidRDefault="005A26F7" w:rsidP="005B4D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-2030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5A26F7">
          <w:pgSz w:w="12240" w:h="15840"/>
          <w:pgMar w:top="1701" w:right="567" w:bottom="1134" w:left="1701" w:header="720" w:footer="720" w:gutter="0"/>
          <w:cols w:space="720"/>
          <w:noEndnote/>
          <w:docGrid w:linePitch="326"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D4C56" w:rsidRPr="002D4C56" w:rsidRDefault="002D4C56" w:rsidP="002D4C56">
      <w:pPr>
        <w:widowControl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Ответственный исполнитель, </w:t>
            </w:r>
            <w:r w:rsidRPr="002D4C56">
              <w:rPr>
                <w:rFonts w:ascii="Times New Roman" w:hAnsi="Times New Roman" w:cs="Times New Roman"/>
                <w:spacing w:val="-6"/>
                <w:kern w:val="2"/>
                <w:lang w:eastAsia="ar-SA"/>
              </w:rPr>
              <w:t>соисполнители,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Объем расходов, всего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 по годам реализации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ГР</w:t>
            </w:r>
          </w:p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5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19</w:t>
            </w:r>
          </w:p>
        </w:tc>
      </w:tr>
      <w:tr w:rsidR="002D4C56" w:rsidRPr="002D4C56" w:rsidTr="00633959">
        <w:tc>
          <w:tcPr>
            <w:tcW w:w="2695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2D4C56" w:rsidRPr="002D4C56" w:rsidRDefault="00941AA5" w:rsidP="001E2A27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2D4C56" w:rsidRPr="002D4C56" w:rsidRDefault="00195A78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2D4C56" w:rsidRPr="002D4C56" w:rsidRDefault="0063057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="002D4C56"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2D4C56" w:rsidRPr="002D4C56" w:rsidRDefault="00941AA5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="00640A9F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8" w:type="dxa"/>
          </w:tcPr>
          <w:p w:rsidR="002D4C56" w:rsidRPr="002D4C56" w:rsidRDefault="0063057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</w:t>
            </w:r>
            <w:r w:rsidR="00640A9F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567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633959">
        <w:trPr>
          <w:cantSplit/>
          <w:trHeight w:val="1134"/>
        </w:trPr>
        <w:tc>
          <w:tcPr>
            <w:tcW w:w="2695" w:type="dxa"/>
            <w:vMerge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Елизаветовско-го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567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Подпро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грамма 1 «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r w:rsidRPr="002D4C56">
              <w:rPr>
                <w:rFonts w:ascii="Times New Roman" w:hAnsi="Times New Roman" w:cs="Times New Roman"/>
                <w:lang w:eastAsia="ar-SA"/>
              </w:rPr>
              <w:t>Елизаветовского сельского поселения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567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Основное мероприятие 1.1.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Расходы на физкуль</w:t>
            </w:r>
            <w:r w:rsidRPr="002D4C56">
              <w:rPr>
                <w:rFonts w:ascii="Times New Roman" w:hAnsi="Times New Roman" w:cs="Times New Roman"/>
                <w:lang w:eastAsia="ar-SA"/>
              </w:rPr>
              <w:t>турные и массово-спортивные мероприятия</w:t>
            </w:r>
          </w:p>
        </w:tc>
        <w:tc>
          <w:tcPr>
            <w:tcW w:w="1842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567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</w:tbl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Pr="00E36ECB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2D4C56" w:rsidRPr="002D4C56" w:rsidRDefault="002D4C56" w:rsidP="002D4C56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2D4C56" w:rsidRPr="002D4C56" w:rsidSect="00F33FC2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4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7"/>
        <w:gridCol w:w="1599"/>
        <w:gridCol w:w="1473"/>
        <w:gridCol w:w="683"/>
        <w:gridCol w:w="820"/>
        <w:gridCol w:w="549"/>
        <w:gridCol w:w="747"/>
        <w:gridCol w:w="834"/>
        <w:gridCol w:w="835"/>
        <w:gridCol w:w="836"/>
        <w:gridCol w:w="835"/>
        <w:gridCol w:w="834"/>
        <w:gridCol w:w="835"/>
        <w:gridCol w:w="835"/>
        <w:gridCol w:w="835"/>
      </w:tblGrid>
      <w:tr w:rsidR="002D4C56" w:rsidRPr="002D4C56" w:rsidTr="00633959">
        <w:tc>
          <w:tcPr>
            <w:tcW w:w="2332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</w:trPr>
        <w:tc>
          <w:tcPr>
            <w:tcW w:w="2332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spacing w:line="223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6"/>
        <w:gridCol w:w="1600"/>
        <w:gridCol w:w="1474"/>
        <w:gridCol w:w="684"/>
        <w:gridCol w:w="820"/>
        <w:gridCol w:w="549"/>
        <w:gridCol w:w="735"/>
        <w:gridCol w:w="905"/>
        <w:gridCol w:w="752"/>
        <w:gridCol w:w="902"/>
        <w:gridCol w:w="751"/>
        <w:gridCol w:w="902"/>
        <w:gridCol w:w="752"/>
        <w:gridCol w:w="901"/>
        <w:gridCol w:w="903"/>
      </w:tblGrid>
      <w:tr w:rsidR="002D4C56" w:rsidRPr="002D4C56" w:rsidTr="001E2A27">
        <w:trPr>
          <w:tblHeader/>
        </w:trPr>
        <w:tc>
          <w:tcPr>
            <w:tcW w:w="2236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7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2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49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0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5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0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51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0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5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01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03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941AA5" w:rsidRPr="002D4C56" w:rsidTr="001E2A27">
        <w:tc>
          <w:tcPr>
            <w:tcW w:w="2236" w:type="dxa"/>
            <w:vMerge w:val="restart"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bookmarkStart w:id="0" w:name="_GoBack" w:colFirst="3" w:colLast="14"/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74" w:type="dxa"/>
          </w:tcPr>
          <w:p w:rsidR="00941AA5" w:rsidRPr="002666D7" w:rsidRDefault="00941AA5" w:rsidP="00AA127E">
            <w:r w:rsidRPr="002666D7">
              <w:t>46,4</w:t>
            </w:r>
          </w:p>
        </w:tc>
        <w:tc>
          <w:tcPr>
            <w:tcW w:w="684" w:type="dxa"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820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54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735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905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1E2A27">
        <w:tc>
          <w:tcPr>
            <w:tcW w:w="2236" w:type="dxa"/>
            <w:vMerge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</w:tcPr>
          <w:p w:rsidR="00941AA5" w:rsidRPr="002666D7" w:rsidRDefault="00941AA5" w:rsidP="00AA127E">
            <w:r w:rsidRPr="002666D7">
              <w:t>46,4</w:t>
            </w:r>
          </w:p>
        </w:tc>
        <w:tc>
          <w:tcPr>
            <w:tcW w:w="684" w:type="dxa"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820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54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735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905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1E2A27">
        <w:tc>
          <w:tcPr>
            <w:tcW w:w="2236" w:type="dxa"/>
            <w:vMerge w:val="restart"/>
            <w:hideMark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поселения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  <w:hideMark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474" w:type="dxa"/>
            <w:hideMark/>
          </w:tcPr>
          <w:p w:rsidR="00941AA5" w:rsidRPr="002666D7" w:rsidRDefault="00941AA5" w:rsidP="00AA127E">
            <w:r w:rsidRPr="002666D7">
              <w:t>46,4</w:t>
            </w:r>
          </w:p>
        </w:tc>
        <w:tc>
          <w:tcPr>
            <w:tcW w:w="684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82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54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735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905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5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51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1E2A27">
        <w:trPr>
          <w:trHeight w:val="936"/>
        </w:trPr>
        <w:tc>
          <w:tcPr>
            <w:tcW w:w="2236" w:type="dxa"/>
            <w:vMerge/>
            <w:hideMark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hideMark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  <w:hideMark/>
          </w:tcPr>
          <w:p w:rsidR="00941AA5" w:rsidRPr="002666D7" w:rsidRDefault="00941AA5" w:rsidP="00AA127E">
            <w:r w:rsidRPr="002666D7">
              <w:t>46,4</w:t>
            </w:r>
          </w:p>
        </w:tc>
        <w:tc>
          <w:tcPr>
            <w:tcW w:w="684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82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54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735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905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5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51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bookmarkEnd w:id="0"/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514"/>
    <w:rsid w:val="00037351"/>
    <w:rsid w:val="00041690"/>
    <w:rsid w:val="0004747B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13F81"/>
    <w:rsid w:val="001229C8"/>
    <w:rsid w:val="00132636"/>
    <w:rsid w:val="0013649A"/>
    <w:rsid w:val="00141D72"/>
    <w:rsid w:val="001473CD"/>
    <w:rsid w:val="001627B4"/>
    <w:rsid w:val="001638ED"/>
    <w:rsid w:val="00164205"/>
    <w:rsid w:val="001657AC"/>
    <w:rsid w:val="0017516E"/>
    <w:rsid w:val="00195A78"/>
    <w:rsid w:val="001A5A05"/>
    <w:rsid w:val="001A6FA6"/>
    <w:rsid w:val="001B42DF"/>
    <w:rsid w:val="001D0A50"/>
    <w:rsid w:val="001D4832"/>
    <w:rsid w:val="001E2A27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D4C56"/>
    <w:rsid w:val="00313105"/>
    <w:rsid w:val="0032326B"/>
    <w:rsid w:val="00336B06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5D4F"/>
    <w:rsid w:val="004107DC"/>
    <w:rsid w:val="0041476D"/>
    <w:rsid w:val="0042202A"/>
    <w:rsid w:val="00422FB2"/>
    <w:rsid w:val="00424709"/>
    <w:rsid w:val="00451C4D"/>
    <w:rsid w:val="00465766"/>
    <w:rsid w:val="004660C5"/>
    <w:rsid w:val="00471A08"/>
    <w:rsid w:val="004A2FE5"/>
    <w:rsid w:val="004A7B6B"/>
    <w:rsid w:val="004B057A"/>
    <w:rsid w:val="004B5687"/>
    <w:rsid w:val="005146BC"/>
    <w:rsid w:val="00540F48"/>
    <w:rsid w:val="00544772"/>
    <w:rsid w:val="00552C54"/>
    <w:rsid w:val="00576697"/>
    <w:rsid w:val="005818C8"/>
    <w:rsid w:val="00581E19"/>
    <w:rsid w:val="0058267E"/>
    <w:rsid w:val="00587A9D"/>
    <w:rsid w:val="005902F7"/>
    <w:rsid w:val="00590E8E"/>
    <w:rsid w:val="00593D9D"/>
    <w:rsid w:val="005A26F7"/>
    <w:rsid w:val="005B1F0F"/>
    <w:rsid w:val="005B4D5C"/>
    <w:rsid w:val="005D033B"/>
    <w:rsid w:val="005F2C7F"/>
    <w:rsid w:val="00603CC8"/>
    <w:rsid w:val="006067B2"/>
    <w:rsid w:val="00620A60"/>
    <w:rsid w:val="00627923"/>
    <w:rsid w:val="00627A7D"/>
    <w:rsid w:val="00630576"/>
    <w:rsid w:val="00633959"/>
    <w:rsid w:val="00640A9F"/>
    <w:rsid w:val="00674281"/>
    <w:rsid w:val="00681E0C"/>
    <w:rsid w:val="006A147C"/>
    <w:rsid w:val="006C1452"/>
    <w:rsid w:val="006D6EBA"/>
    <w:rsid w:val="006E4D0E"/>
    <w:rsid w:val="006F6F62"/>
    <w:rsid w:val="00700C4D"/>
    <w:rsid w:val="00701DC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28FB"/>
    <w:rsid w:val="00793780"/>
    <w:rsid w:val="007A66F9"/>
    <w:rsid w:val="007C2BB7"/>
    <w:rsid w:val="007C6ED3"/>
    <w:rsid w:val="007D29BF"/>
    <w:rsid w:val="007D6DA2"/>
    <w:rsid w:val="007E443A"/>
    <w:rsid w:val="007E51BF"/>
    <w:rsid w:val="007E54FB"/>
    <w:rsid w:val="007F58C9"/>
    <w:rsid w:val="008168A6"/>
    <w:rsid w:val="00817B49"/>
    <w:rsid w:val="00823CEC"/>
    <w:rsid w:val="00834D99"/>
    <w:rsid w:val="00835B72"/>
    <w:rsid w:val="00864F9E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1AA5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62E9"/>
    <w:rsid w:val="00A411DA"/>
    <w:rsid w:val="00A41325"/>
    <w:rsid w:val="00A54200"/>
    <w:rsid w:val="00A6519A"/>
    <w:rsid w:val="00A671A6"/>
    <w:rsid w:val="00A971F9"/>
    <w:rsid w:val="00AA26A8"/>
    <w:rsid w:val="00AA4FA4"/>
    <w:rsid w:val="00AA5455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773D3"/>
    <w:rsid w:val="00B77CC7"/>
    <w:rsid w:val="00BA5C41"/>
    <w:rsid w:val="00BB5643"/>
    <w:rsid w:val="00BC6DF3"/>
    <w:rsid w:val="00BC7551"/>
    <w:rsid w:val="00BE5CD7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62D38"/>
    <w:rsid w:val="00D72A87"/>
    <w:rsid w:val="00D72F9A"/>
    <w:rsid w:val="00D87F13"/>
    <w:rsid w:val="00DB6063"/>
    <w:rsid w:val="00DF0035"/>
    <w:rsid w:val="00E021E8"/>
    <w:rsid w:val="00E118FC"/>
    <w:rsid w:val="00E121D8"/>
    <w:rsid w:val="00E231C7"/>
    <w:rsid w:val="00E25E4D"/>
    <w:rsid w:val="00E36ECB"/>
    <w:rsid w:val="00E423F0"/>
    <w:rsid w:val="00E47E0E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A0ADD"/>
    <w:rsid w:val="00EC05F2"/>
    <w:rsid w:val="00ED0790"/>
    <w:rsid w:val="00EE032B"/>
    <w:rsid w:val="00EE6ECA"/>
    <w:rsid w:val="00F0418E"/>
    <w:rsid w:val="00F15420"/>
    <w:rsid w:val="00F206B7"/>
    <w:rsid w:val="00F25748"/>
    <w:rsid w:val="00F33FC2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446C"/>
    <w:rsid w:val="00FA1B1F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8574-EAE1-4B4C-80A5-E5836E75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11</cp:revision>
  <cp:lastPrinted>2013-11-19T05:51:00Z</cp:lastPrinted>
  <dcterms:created xsi:type="dcterms:W3CDTF">2023-02-14T08:38:00Z</dcterms:created>
  <dcterms:modified xsi:type="dcterms:W3CDTF">2025-01-15T07:49:00Z</dcterms:modified>
</cp:coreProperties>
</file>